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2C" w:rsidRPr="00982B8B" w:rsidRDefault="001E602C" w:rsidP="001E602C">
      <w:pPr>
        <w:pStyle w:val="11"/>
        <w:tabs>
          <w:tab w:val="left" w:pos="567"/>
        </w:tabs>
        <w:ind w:left="0"/>
        <w:jc w:val="center"/>
        <w:rPr>
          <w:sz w:val="2"/>
          <w:lang w:val="uz-Cyrl-UZ"/>
        </w:rPr>
      </w:pPr>
      <w:r w:rsidRPr="00982B8B">
        <w:rPr>
          <w:lang w:val="uz-Cyrl-UZ"/>
        </w:rPr>
        <w:t>ТОШКЕНТ ДАВЛАТ ЮРИДИК УНИВЕРСИТЕТИ ҲУЗУРИДАГИ ИЛМИЙ ДАРАЖАЛАР БЕРУВЧИ</w:t>
      </w:r>
      <w:r w:rsidRPr="00982B8B">
        <w:rPr>
          <w:b w:val="0"/>
          <w:lang w:val="uz-Cyrl-UZ"/>
        </w:rPr>
        <w:t xml:space="preserve"> </w:t>
      </w:r>
      <w:r w:rsidRPr="00982B8B">
        <w:rPr>
          <w:lang w:val="uz-Cyrl-UZ"/>
        </w:rPr>
        <w:t>DSc.07/13.05.2020.Yu.22.03 РАҚАМЛИ ИЛМИЙ КЕНГАШ АСОСИДАГИ БИР МАРТАЛИК ИЛМИЙ КЕНГАШ</w:t>
      </w:r>
    </w:p>
    <w:p w:rsidR="001E602C" w:rsidRDefault="001E602C" w:rsidP="001E602C">
      <w:pPr>
        <w:spacing w:before="80" w:after="0" w:line="240" w:lineRule="auto"/>
        <w:jc w:val="center"/>
        <w:rPr>
          <w:rFonts w:ascii="Times New Roman" w:hAnsi="Times New Roman"/>
          <w:b/>
          <w:sz w:val="28"/>
          <w:lang w:val="uz-Cyrl-UZ"/>
        </w:rPr>
      </w:pPr>
      <w:r w:rsidRPr="00982B8B">
        <w:rPr>
          <w:noProof/>
        </w:rPr>
        <mc:AlternateContent>
          <mc:Choice Requires="wps">
            <w:drawing>
              <wp:anchor distT="0" distB="0" distL="0" distR="0" simplePos="0" relativeHeight="251659264" behindDoc="1" locked="0" layoutInCell="1" allowOverlap="1" wp14:anchorId="2667ADF9" wp14:editId="7289DE34">
                <wp:simplePos x="0" y="0"/>
                <wp:positionH relativeFrom="page">
                  <wp:posOffset>1315720</wp:posOffset>
                </wp:positionH>
                <wp:positionV relativeFrom="paragraph">
                  <wp:posOffset>41275</wp:posOffset>
                </wp:positionV>
                <wp:extent cx="4932045" cy="0"/>
                <wp:effectExtent l="0" t="0" r="20955" b="19050"/>
                <wp:wrapTopAndBottom/>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37FB"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6pt,3.25pt" to="491.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wL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" strokeweight="1.5pt">
                <w10:wrap type="topAndBottom" anchorx="page"/>
              </v:line>
            </w:pict>
          </mc:Fallback>
        </mc:AlternateContent>
      </w:r>
      <w:r w:rsidRPr="00982B8B">
        <w:rPr>
          <w:rFonts w:ascii="Times New Roman" w:hAnsi="Times New Roman"/>
          <w:b/>
          <w:sz w:val="28"/>
          <w:lang w:val="uz-Cyrl-UZ"/>
        </w:rPr>
        <w:t>ТОШКЕНТ ДАВЛАТ ЮРИДИК УНИВЕРСИТЕТИ</w:t>
      </w:r>
    </w:p>
    <w:p w:rsidR="001E602C" w:rsidRPr="00982B8B" w:rsidRDefault="001E602C" w:rsidP="001E602C">
      <w:pPr>
        <w:spacing w:before="80" w:after="0" w:line="240" w:lineRule="auto"/>
        <w:jc w:val="center"/>
        <w:rPr>
          <w:rFonts w:ascii="Times New Roman" w:hAnsi="Times New Roman"/>
          <w:b/>
          <w:sz w:val="28"/>
          <w:szCs w:val="28"/>
          <w:lang w:val="uz-Cyrl-UZ"/>
        </w:rPr>
      </w:pPr>
    </w:p>
    <w:p w:rsidR="001E602C" w:rsidRDefault="001E602C" w:rsidP="001E602C">
      <w:pPr>
        <w:spacing w:after="0" w:line="240" w:lineRule="auto"/>
        <w:jc w:val="center"/>
        <w:rPr>
          <w:rFonts w:ascii="Times New Roman" w:hAnsi="Times New Roman"/>
          <w:b/>
          <w:sz w:val="28"/>
          <w:lang w:val="uz-Cyrl-UZ"/>
        </w:rPr>
      </w:pPr>
    </w:p>
    <w:p w:rsidR="001E602C" w:rsidRDefault="001E602C" w:rsidP="001E602C">
      <w:pPr>
        <w:spacing w:after="0" w:line="240" w:lineRule="auto"/>
        <w:jc w:val="center"/>
        <w:rPr>
          <w:rFonts w:ascii="Times New Roman" w:hAnsi="Times New Roman"/>
          <w:b/>
          <w:sz w:val="28"/>
          <w:lang w:val="uz-Cyrl-UZ"/>
        </w:rPr>
      </w:pPr>
      <w:bookmarkStart w:id="0" w:name="_GoBack"/>
      <w:r w:rsidRPr="00982B8B">
        <w:rPr>
          <w:rFonts w:ascii="Times New Roman" w:hAnsi="Times New Roman"/>
          <w:b/>
          <w:sz w:val="28"/>
          <w:lang w:val="uz-Cyrl-UZ"/>
        </w:rPr>
        <w:t>НУРУМОВ ДИЛШОДБЕК ДЖУМАБАЕВИЧ</w:t>
      </w:r>
    </w:p>
    <w:bookmarkEnd w:id="0"/>
    <w:p w:rsidR="001E602C" w:rsidRDefault="001E602C" w:rsidP="001E602C">
      <w:pPr>
        <w:spacing w:after="0" w:line="240" w:lineRule="auto"/>
        <w:jc w:val="center"/>
        <w:rPr>
          <w:rFonts w:ascii="Times New Roman" w:hAnsi="Times New Roman"/>
          <w:b/>
          <w:sz w:val="28"/>
          <w:lang w:val="uz-Cyrl-UZ"/>
        </w:rPr>
      </w:pPr>
    </w:p>
    <w:p w:rsidR="001E602C" w:rsidRPr="00982B8B" w:rsidRDefault="001E602C" w:rsidP="001E602C">
      <w:pPr>
        <w:spacing w:after="0" w:line="240" w:lineRule="auto"/>
        <w:jc w:val="center"/>
        <w:rPr>
          <w:rFonts w:ascii="Times New Roman" w:hAnsi="Times New Roman"/>
          <w:b/>
          <w:sz w:val="28"/>
          <w:szCs w:val="28"/>
          <w:lang w:val="uz-Cyrl-UZ"/>
        </w:rPr>
      </w:pPr>
    </w:p>
    <w:p w:rsidR="001E602C" w:rsidRDefault="001E602C" w:rsidP="001E602C">
      <w:pPr>
        <w:spacing w:after="0" w:line="240" w:lineRule="auto"/>
        <w:jc w:val="center"/>
        <w:rPr>
          <w:rFonts w:ascii="Times New Roman" w:hAnsi="Times New Roman"/>
          <w:b/>
          <w:sz w:val="28"/>
          <w:szCs w:val="28"/>
          <w:lang w:val="uz-Cyrl-UZ"/>
        </w:rPr>
      </w:pPr>
      <w:r w:rsidRPr="00982B8B">
        <w:rPr>
          <w:rFonts w:ascii="Times New Roman" w:hAnsi="Times New Roman"/>
          <w:b/>
          <w:sz w:val="28"/>
          <w:szCs w:val="28"/>
          <w:lang w:val="uz-Cyrl-UZ"/>
        </w:rPr>
        <w:t>АДВОКАТ ТОМОНИДАН ТАДБИРКОРЛИК СУБЪЕКТЛАРИГА ЮРИДИК ЁРДАМ КЎРСАТИШНИНГ ТАШКИЛИЙ-ҲУҚУҚИЙ МАСАЛАЛАРИ</w:t>
      </w:r>
    </w:p>
    <w:p w:rsidR="001E602C" w:rsidRPr="00982B8B" w:rsidRDefault="001E602C" w:rsidP="001E602C">
      <w:pPr>
        <w:spacing w:after="0" w:line="240" w:lineRule="auto"/>
        <w:jc w:val="center"/>
        <w:rPr>
          <w:rFonts w:ascii="Times New Roman" w:hAnsi="Times New Roman"/>
          <w:b/>
          <w:sz w:val="28"/>
          <w:szCs w:val="28"/>
          <w:lang w:val="uz-Cyrl-UZ"/>
        </w:rPr>
      </w:pPr>
    </w:p>
    <w:p w:rsidR="001E602C" w:rsidRPr="00982B8B" w:rsidRDefault="001E602C" w:rsidP="001E602C">
      <w:pPr>
        <w:spacing w:after="0" w:line="240" w:lineRule="auto"/>
        <w:jc w:val="center"/>
        <w:rPr>
          <w:rFonts w:ascii="Times New Roman" w:hAnsi="Times New Roman"/>
          <w:sz w:val="24"/>
          <w:lang w:val="uz-Cyrl-UZ"/>
        </w:rPr>
      </w:pPr>
      <w:r w:rsidRPr="00982B8B">
        <w:rPr>
          <w:rFonts w:ascii="Times New Roman" w:hAnsi="Times New Roman"/>
          <w:sz w:val="24"/>
          <w:lang w:val="uz-Cyrl-UZ"/>
        </w:rPr>
        <w:t xml:space="preserve">12.00.07 – Суд ҳокимияти. Прокурор назорати. Ҳуқуқни муҳофаза қилиш фаолиятини </w:t>
      </w:r>
    </w:p>
    <w:p w:rsidR="001E602C" w:rsidRDefault="001E602C" w:rsidP="001E602C">
      <w:pPr>
        <w:spacing w:after="0" w:line="240" w:lineRule="auto"/>
        <w:jc w:val="center"/>
        <w:rPr>
          <w:rFonts w:ascii="Times New Roman" w:hAnsi="Times New Roman"/>
          <w:sz w:val="24"/>
          <w:lang w:val="uz-Cyrl-UZ"/>
        </w:rPr>
      </w:pPr>
      <w:r w:rsidRPr="00982B8B">
        <w:rPr>
          <w:rFonts w:ascii="Times New Roman" w:hAnsi="Times New Roman"/>
          <w:sz w:val="24"/>
          <w:lang w:val="uz-Cyrl-UZ"/>
        </w:rPr>
        <w:t>ташкил этиш. Адвокатура</w:t>
      </w:r>
    </w:p>
    <w:p w:rsidR="001E602C" w:rsidRPr="00982B8B" w:rsidRDefault="001E602C" w:rsidP="001E602C">
      <w:pPr>
        <w:spacing w:after="0" w:line="240" w:lineRule="auto"/>
        <w:jc w:val="center"/>
        <w:rPr>
          <w:rFonts w:ascii="Times New Roman" w:hAnsi="Times New Roman"/>
          <w:sz w:val="24"/>
          <w:lang w:val="uz-Cyrl-UZ"/>
        </w:rPr>
      </w:pPr>
    </w:p>
    <w:p w:rsidR="00215B37" w:rsidRDefault="001E602C" w:rsidP="001E602C">
      <w:pPr>
        <w:spacing w:after="0"/>
        <w:jc w:val="center"/>
        <w:rPr>
          <w:lang w:val="uz-Cyrl-UZ"/>
        </w:rPr>
      </w:pPr>
      <w:r w:rsidRPr="00982B8B">
        <w:rPr>
          <w:rFonts w:ascii="Times New Roman" w:hAnsi="Times New Roman"/>
          <w:b/>
          <w:sz w:val="24"/>
          <w:szCs w:val="24"/>
          <w:lang w:val="uz-Cyrl-UZ"/>
        </w:rPr>
        <w:t xml:space="preserve">Юридик фанлар бўйича фалсафа доктори (PhD) диссертацияси </w:t>
      </w:r>
      <w:r w:rsidRPr="00982B8B">
        <w:rPr>
          <w:rFonts w:ascii="Times New Roman" w:hAnsi="Times New Roman"/>
          <w:b/>
          <w:sz w:val="24"/>
          <w:szCs w:val="24"/>
          <w:lang w:val="uz-Cyrl-UZ"/>
        </w:rPr>
        <w:br/>
      </w:r>
    </w:p>
    <w:p w:rsidR="001E602C" w:rsidRDefault="001E602C" w:rsidP="001E602C">
      <w:pPr>
        <w:spacing w:after="0"/>
        <w:jc w:val="center"/>
        <w:rPr>
          <w:lang w:val="uz-Cyrl-UZ"/>
        </w:rPr>
      </w:pP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Адвокат томонидан тадбиркорлик субъектларига юридик ёрдам кўрсатишнинг ташкилий-ҳуқуқий масалаларини тадқиқ этиш натижасида қуйидаги таклиф, тавсия ва хулосалар ишлаб чиқилган:</w:t>
      </w:r>
    </w:p>
    <w:p w:rsidR="001E602C" w:rsidRPr="00982B8B" w:rsidRDefault="001E602C" w:rsidP="001E602C">
      <w:pPr>
        <w:tabs>
          <w:tab w:val="left" w:pos="993"/>
        </w:tabs>
        <w:spacing w:before="120" w:after="120" w:line="240" w:lineRule="auto"/>
        <w:ind w:firstLine="567"/>
        <w:jc w:val="both"/>
        <w:rPr>
          <w:rFonts w:ascii="Times New Roman" w:hAnsi="Times New Roman"/>
          <w:b/>
          <w:bCs/>
          <w:spacing w:val="-6"/>
          <w:sz w:val="28"/>
          <w:szCs w:val="28"/>
          <w:lang w:val="uz-Cyrl-UZ"/>
        </w:rPr>
      </w:pPr>
      <w:r w:rsidRPr="00982B8B">
        <w:rPr>
          <w:rFonts w:ascii="Times New Roman" w:hAnsi="Times New Roman"/>
          <w:b/>
          <w:bCs/>
          <w:spacing w:val="-6"/>
          <w:sz w:val="28"/>
          <w:szCs w:val="28"/>
          <w:lang w:val="uz-Cyrl-UZ"/>
        </w:rPr>
        <w:t>I. Адвокатура институтини такомиллаштиришга оид илмий-назарий хулосалар:</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1.</w:t>
      </w:r>
      <w:r w:rsidRPr="00982B8B">
        <w:rPr>
          <w:rFonts w:ascii="Times New Roman" w:hAnsi="Times New Roman"/>
          <w:spacing w:val="-6"/>
          <w:sz w:val="28"/>
          <w:szCs w:val="28"/>
          <w:lang w:val="uz-Cyrl-UZ"/>
        </w:rPr>
        <w:t xml:space="preserve"> Адвокат томонидан тадбиркорлик субъектларига юридик ёрдам кўрсатиш тушунчасига қуйидаги муаллифлик таърифи ишлаб чиқилган. Унга кўра, </w:t>
      </w:r>
      <w:r w:rsidRPr="00982B8B">
        <w:rPr>
          <w:rFonts w:ascii="Times New Roman" w:hAnsi="Times New Roman"/>
          <w:i/>
          <w:spacing w:val="-6"/>
          <w:sz w:val="28"/>
          <w:szCs w:val="28"/>
          <w:lang w:val="uz-Cyrl-UZ"/>
        </w:rPr>
        <w:t>адвокат томонидан тадбиркорлик субъектларига юридик ёрдам кўрсатиш деганда адвокатлик лицензиясига эга бўлган, белгиланган тартибда давлат рўйхатидан ўтган адвокатлик тузилмаларидан бирида фаолият юритаётган адвокат (адвокатлар) томонидан муайян муддатга ёки муайян ишни амалга ошириш мақсадида тузилган фуқаролик-ҳуқуқий шартномага мувофиқ тадбиркорлик субъектларига ҳуқуқий масалалар бўйича ҳақ эвазига ёки бепул юридик ёрдам бериш тушунилади.</w:t>
      </w:r>
    </w:p>
    <w:p w:rsidR="001E602C" w:rsidRPr="00982B8B" w:rsidRDefault="001E602C" w:rsidP="001E602C">
      <w:pPr>
        <w:tabs>
          <w:tab w:val="left" w:pos="709"/>
          <w:tab w:val="left" w:pos="851"/>
        </w:tabs>
        <w:autoSpaceDE w:val="0"/>
        <w:autoSpaceDN w:val="0"/>
        <w:adjustRightInd w:val="0"/>
        <w:spacing w:after="0" w:line="240" w:lineRule="auto"/>
        <w:ind w:left="142" w:right="140" w:firstLine="425"/>
        <w:jc w:val="both"/>
        <w:rPr>
          <w:rFonts w:ascii="Times New Roman" w:hAnsi="Times New Roman"/>
          <w:sz w:val="28"/>
          <w:szCs w:val="28"/>
          <w:lang w:val="uz-Latn-UZ"/>
        </w:rPr>
      </w:pPr>
      <w:r w:rsidRPr="00982B8B">
        <w:rPr>
          <w:rFonts w:ascii="Times New Roman" w:hAnsi="Times New Roman"/>
          <w:b/>
          <w:sz w:val="28"/>
          <w:szCs w:val="28"/>
          <w:lang w:val="uz-Cyrl-UZ"/>
        </w:rPr>
        <w:t>2.</w:t>
      </w:r>
      <w:r w:rsidRPr="00982B8B">
        <w:rPr>
          <w:rFonts w:ascii="Times New Roman" w:hAnsi="Times New Roman"/>
          <w:sz w:val="28"/>
          <w:szCs w:val="28"/>
          <w:lang w:val="uz-Cyrl-UZ"/>
        </w:rPr>
        <w:t xml:space="preserve"> </w:t>
      </w:r>
      <w:r w:rsidRPr="00982B8B">
        <w:rPr>
          <w:rFonts w:ascii="Times New Roman" w:hAnsi="Times New Roman"/>
          <w:sz w:val="28"/>
          <w:szCs w:val="28"/>
          <w:lang w:val="uz-Latn-UZ"/>
        </w:rPr>
        <w:t xml:space="preserve">Адвокатлик тузилмаси тадбиркорлик субъекти юридик хизматидан </w:t>
      </w:r>
      <w:r w:rsidRPr="00982B8B">
        <w:rPr>
          <w:rFonts w:ascii="Times New Roman" w:hAnsi="Times New Roman"/>
          <w:sz w:val="28"/>
          <w:szCs w:val="28"/>
          <w:lang w:val="uz-Cyrl-UZ"/>
        </w:rPr>
        <w:t xml:space="preserve">қуйидаги ўзига хос жиҳатлари билан </w:t>
      </w:r>
      <w:r w:rsidRPr="00982B8B">
        <w:rPr>
          <w:rFonts w:ascii="Times New Roman" w:hAnsi="Times New Roman"/>
          <w:sz w:val="28"/>
          <w:szCs w:val="28"/>
          <w:lang w:val="uz-Latn-UZ"/>
        </w:rPr>
        <w:t>фарқланади:</w:t>
      </w:r>
    </w:p>
    <w:p w:rsidR="001E602C" w:rsidRPr="00982B8B" w:rsidRDefault="001E602C" w:rsidP="001E602C">
      <w:pPr>
        <w:tabs>
          <w:tab w:val="left" w:pos="709"/>
        </w:tabs>
        <w:autoSpaceDE w:val="0"/>
        <w:autoSpaceDN w:val="0"/>
        <w:adjustRightInd w:val="0"/>
        <w:spacing w:after="0" w:line="240" w:lineRule="auto"/>
        <w:ind w:left="142" w:right="140" w:firstLine="425"/>
        <w:jc w:val="both"/>
        <w:rPr>
          <w:rFonts w:ascii="Times New Roman" w:hAnsi="Times New Roman"/>
          <w:sz w:val="28"/>
          <w:szCs w:val="28"/>
          <w:lang w:val="uz-Latn-UZ"/>
        </w:rPr>
      </w:pPr>
      <w:r w:rsidRPr="00982B8B">
        <w:rPr>
          <w:rFonts w:ascii="Times New Roman" w:hAnsi="Times New Roman"/>
          <w:sz w:val="28"/>
          <w:szCs w:val="28"/>
          <w:lang w:val="uz-Latn-UZ"/>
        </w:rPr>
        <w:t xml:space="preserve">биринчидан, адвокатлик тузилмаси тадбиркорлик субъекти раҳбарига бўйсунадиган таркибий тузилма эмас, ваҳоланки юридик хизмат ушбу субъект раҳбарига бевосита бўйсунади; </w:t>
      </w:r>
    </w:p>
    <w:p w:rsidR="001E602C" w:rsidRPr="00982B8B" w:rsidRDefault="001E602C" w:rsidP="001E602C">
      <w:pPr>
        <w:tabs>
          <w:tab w:val="left" w:pos="709"/>
        </w:tabs>
        <w:autoSpaceDE w:val="0"/>
        <w:autoSpaceDN w:val="0"/>
        <w:adjustRightInd w:val="0"/>
        <w:spacing w:after="0" w:line="240" w:lineRule="auto"/>
        <w:ind w:left="142" w:right="140" w:firstLine="425"/>
        <w:jc w:val="both"/>
        <w:rPr>
          <w:rFonts w:ascii="Times New Roman" w:hAnsi="Times New Roman"/>
          <w:sz w:val="28"/>
          <w:szCs w:val="28"/>
          <w:lang w:val="uz-Latn-UZ"/>
        </w:rPr>
      </w:pPr>
      <w:r w:rsidRPr="00982B8B">
        <w:rPr>
          <w:rFonts w:ascii="Times New Roman" w:hAnsi="Times New Roman"/>
          <w:sz w:val="28"/>
          <w:szCs w:val="28"/>
          <w:lang w:val="uz-Latn-UZ"/>
        </w:rPr>
        <w:t xml:space="preserve">иккинчидан, адвокатлик тузилмаси адвокатлари тегишли тадбиркорлик субъектида бирорта лавозимга эга эмас, чунки фуқаролик-ҳуқуқий шартнома асосида фаолият юритишади, </w:t>
      </w:r>
      <w:r w:rsidRPr="00982B8B">
        <w:rPr>
          <w:rFonts w:ascii="Times New Roman" w:hAnsi="Times New Roman"/>
          <w:sz w:val="28"/>
          <w:szCs w:val="28"/>
          <w:lang w:val="uz-Cyrl-UZ"/>
        </w:rPr>
        <w:t>аммо</w:t>
      </w:r>
      <w:r w:rsidRPr="00982B8B">
        <w:rPr>
          <w:rFonts w:ascii="Times New Roman" w:hAnsi="Times New Roman"/>
          <w:sz w:val="28"/>
          <w:szCs w:val="28"/>
          <w:lang w:val="uz-Latn-UZ"/>
        </w:rPr>
        <w:t xml:space="preserve"> юридик хизмат ходимлари лавозимга эга ва меҳнат шартномаси асосида ишлайди; </w:t>
      </w:r>
    </w:p>
    <w:p w:rsidR="001E602C" w:rsidRPr="00982B8B" w:rsidRDefault="001E602C" w:rsidP="001E602C">
      <w:pPr>
        <w:tabs>
          <w:tab w:val="left" w:pos="709"/>
        </w:tabs>
        <w:autoSpaceDE w:val="0"/>
        <w:autoSpaceDN w:val="0"/>
        <w:adjustRightInd w:val="0"/>
        <w:spacing w:after="0" w:line="240" w:lineRule="auto"/>
        <w:ind w:left="142" w:right="140" w:firstLine="425"/>
        <w:jc w:val="both"/>
        <w:rPr>
          <w:rFonts w:ascii="Times New Roman" w:hAnsi="Times New Roman"/>
          <w:sz w:val="28"/>
          <w:szCs w:val="28"/>
          <w:lang w:val="uz-Latn-UZ"/>
        </w:rPr>
      </w:pPr>
      <w:r w:rsidRPr="00982B8B">
        <w:rPr>
          <w:rFonts w:ascii="Times New Roman" w:hAnsi="Times New Roman"/>
          <w:sz w:val="28"/>
          <w:szCs w:val="28"/>
          <w:lang w:val="uz-Latn-UZ"/>
        </w:rPr>
        <w:lastRenderedPageBreak/>
        <w:t>учинчидан, адвокатлик тузилмаси фаолияти</w:t>
      </w:r>
      <w:r w:rsidRPr="00982B8B">
        <w:rPr>
          <w:rFonts w:ascii="Times New Roman" w:hAnsi="Times New Roman"/>
          <w:sz w:val="28"/>
          <w:szCs w:val="28"/>
          <w:lang w:val="uz-Cyrl-UZ"/>
        </w:rPr>
        <w:t>нинг</w:t>
      </w:r>
      <w:r w:rsidRPr="00982B8B">
        <w:rPr>
          <w:rFonts w:ascii="Times New Roman" w:hAnsi="Times New Roman"/>
          <w:sz w:val="28"/>
          <w:szCs w:val="28"/>
          <w:lang w:val="uz-Latn-UZ"/>
        </w:rPr>
        <w:t xml:space="preserve"> асосий йўналишлари ва функциялари тегишли тартибда шартномада белгиланади, юридик хизмат функциялари эса қонун ҳужжатларида аниқ кўрсатилган. </w:t>
      </w:r>
    </w:p>
    <w:p w:rsidR="001E602C" w:rsidRPr="00982B8B" w:rsidRDefault="001E602C" w:rsidP="001E602C">
      <w:pPr>
        <w:tabs>
          <w:tab w:val="left" w:pos="709"/>
        </w:tabs>
        <w:autoSpaceDE w:val="0"/>
        <w:autoSpaceDN w:val="0"/>
        <w:adjustRightInd w:val="0"/>
        <w:spacing w:after="0" w:line="240" w:lineRule="auto"/>
        <w:ind w:left="142" w:right="140" w:firstLine="425"/>
        <w:jc w:val="both"/>
        <w:rPr>
          <w:rFonts w:ascii="Times New Roman" w:hAnsi="Times New Roman"/>
          <w:b/>
          <w:i/>
          <w:sz w:val="28"/>
          <w:szCs w:val="28"/>
          <w:lang w:val="uz-Cyrl-UZ"/>
        </w:rPr>
      </w:pPr>
      <w:r w:rsidRPr="00982B8B">
        <w:rPr>
          <w:rFonts w:ascii="Times New Roman" w:hAnsi="Times New Roman"/>
          <w:b/>
          <w:sz w:val="28"/>
          <w:szCs w:val="28"/>
          <w:lang w:val="uz-Cyrl-UZ"/>
        </w:rPr>
        <w:t>3.</w:t>
      </w:r>
      <w:r w:rsidRPr="00982B8B">
        <w:rPr>
          <w:rFonts w:ascii="Times New Roman" w:hAnsi="Times New Roman"/>
          <w:sz w:val="28"/>
          <w:szCs w:val="28"/>
          <w:lang w:val="uz-Latn-UZ"/>
        </w:rPr>
        <w:t xml:space="preserve"> </w:t>
      </w:r>
      <w:r w:rsidRPr="00982B8B">
        <w:rPr>
          <w:rFonts w:ascii="Times New Roman" w:hAnsi="Times New Roman"/>
          <w:i/>
          <w:sz w:val="28"/>
          <w:szCs w:val="28"/>
          <w:lang w:val="uz-Cyrl-UZ"/>
        </w:rPr>
        <w:t>Юридик хизмат к</w:t>
      </w:r>
      <w:r w:rsidRPr="00982B8B">
        <w:rPr>
          <w:rFonts w:ascii="Times New Roman" w:hAnsi="Times New Roman"/>
          <w:i/>
          <w:sz w:val="28"/>
          <w:szCs w:val="28"/>
          <w:lang w:val="uz-Latn-UZ"/>
        </w:rPr>
        <w:t>ўрсатиш аутсорсинги</w:t>
      </w:r>
      <w:r w:rsidRPr="00982B8B">
        <w:rPr>
          <w:rFonts w:ascii="Times New Roman" w:hAnsi="Times New Roman"/>
          <w:b/>
          <w:i/>
          <w:sz w:val="28"/>
          <w:szCs w:val="28"/>
          <w:lang w:val="uz-Cyrl-UZ"/>
        </w:rPr>
        <w:t xml:space="preserve"> </w:t>
      </w:r>
      <w:r w:rsidRPr="00982B8B">
        <w:rPr>
          <w:rFonts w:ascii="Times New Roman" w:hAnsi="Times New Roman"/>
          <w:b/>
          <w:i/>
          <w:sz w:val="28"/>
          <w:szCs w:val="28"/>
          <w:lang w:val="uz-Latn-UZ"/>
        </w:rPr>
        <w:t>–</w:t>
      </w:r>
      <w:r w:rsidRPr="00982B8B">
        <w:rPr>
          <w:rFonts w:ascii="Times New Roman" w:hAnsi="Times New Roman"/>
          <w:b/>
          <w:i/>
          <w:sz w:val="28"/>
          <w:szCs w:val="28"/>
          <w:lang w:val="uz-Cyrl-UZ"/>
        </w:rPr>
        <w:t xml:space="preserve"> </w:t>
      </w:r>
      <w:r w:rsidRPr="00982B8B">
        <w:rPr>
          <w:rFonts w:ascii="Times New Roman" w:hAnsi="Times New Roman"/>
          <w:i/>
          <w:sz w:val="28"/>
          <w:szCs w:val="28"/>
          <w:lang w:val="uz-Cyrl-UZ"/>
        </w:rPr>
        <w:t>бу тадбиркорлик субъектларига битимда кўрсатилган муайян муддат давомида, ҳар ой тўлаб бориладиган ҳақ эвазига юқори малакали ходимлар томонидан доимий ва тизимли равишда амалга ошириладиган юридик хизмат кўрсатиш билан боғлиқ фаолиятдир.</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4.</w:t>
      </w:r>
      <w:r w:rsidRPr="00982B8B">
        <w:rPr>
          <w:rFonts w:ascii="Times New Roman" w:hAnsi="Times New Roman"/>
          <w:spacing w:val="-6"/>
          <w:sz w:val="28"/>
          <w:szCs w:val="28"/>
          <w:lang w:val="uz-Cyrl-UZ"/>
        </w:rPr>
        <w:t xml:space="preserve"> Юридик хизмат кўрсатиш соҳасида давлат назоратига қуйидаги таомилларни киритишнинг мақсадга мувофиқлиги асосланган:</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1)</w:t>
      </w:r>
      <w:r w:rsidRPr="00982B8B">
        <w:rPr>
          <w:rFonts w:ascii="Times New Roman" w:hAnsi="Times New Roman"/>
          <w:spacing w:val="-6"/>
          <w:sz w:val="28"/>
          <w:szCs w:val="28"/>
          <w:lang w:val="uz-Cyrl-UZ"/>
        </w:rPr>
        <w:tab/>
        <w:t>юридик маслаҳатчилар ташкилотлари фаолиятини лицензиялаш (нотариат, солиқ, аудит ва бошқа фаолият турлари бундан мустасно);</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2)</w:t>
      </w:r>
      <w:r w:rsidRPr="00982B8B">
        <w:rPr>
          <w:rFonts w:ascii="Times New Roman" w:hAnsi="Times New Roman"/>
          <w:spacing w:val="-6"/>
          <w:sz w:val="28"/>
          <w:szCs w:val="28"/>
          <w:lang w:val="uz-Cyrl-UZ"/>
        </w:rPr>
        <w:tab/>
        <w:t xml:space="preserve">барча юридик ёрдам кўрсатувчи ташкилотлар учун ягона одоб-ахлоқ ва профессионал хулқ-атвор қоидаларини белгилаш;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3)</w:t>
      </w:r>
      <w:r w:rsidRPr="00982B8B">
        <w:rPr>
          <w:rFonts w:ascii="Times New Roman" w:hAnsi="Times New Roman"/>
          <w:spacing w:val="-6"/>
          <w:sz w:val="28"/>
          <w:szCs w:val="28"/>
          <w:lang w:val="uz-Cyrl-UZ"/>
        </w:rPr>
        <w:tab/>
        <w:t>юридик хизмат ташкилотларининг фуқаролик-ҳуқуқий жавобгарлигини суғурталаш;</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4)</w:t>
      </w:r>
      <w:r w:rsidRPr="00982B8B">
        <w:rPr>
          <w:rFonts w:ascii="Times New Roman" w:hAnsi="Times New Roman"/>
          <w:spacing w:val="-6"/>
          <w:sz w:val="28"/>
          <w:szCs w:val="28"/>
          <w:lang w:val="uz-Cyrl-UZ"/>
        </w:rPr>
        <w:tab/>
        <w:t>юридик консалтинг соҳасидаги юристлар, юридик маслаҳат берувчи ташкилотларининг расмий ва очиқ реестрларини ягона стандарт асосида жисмоний ва юридик шахслар учун муҳим бўлган маълумотлар билан тўлдириш;</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5)</w:t>
      </w:r>
      <w:r w:rsidRPr="00982B8B">
        <w:rPr>
          <w:rFonts w:ascii="Times New Roman" w:hAnsi="Times New Roman"/>
          <w:spacing w:val="-6"/>
          <w:sz w:val="28"/>
          <w:szCs w:val="28"/>
          <w:lang w:val="uz-Cyrl-UZ"/>
        </w:rPr>
        <w:tab/>
        <w:t>юридик хизмат кўрсатиш соҳасининг барча иштирокчилари, жумладан, адвокатларни солиққа тортишнинг мақбул тизимини белгилаш.</w:t>
      </w:r>
    </w:p>
    <w:p w:rsidR="001E602C" w:rsidRPr="00982B8B" w:rsidRDefault="001E602C" w:rsidP="001E602C">
      <w:pPr>
        <w:tabs>
          <w:tab w:val="left" w:pos="993"/>
        </w:tabs>
        <w:spacing w:after="120" w:line="240" w:lineRule="auto"/>
        <w:ind w:firstLine="567"/>
        <w:jc w:val="both"/>
        <w:rPr>
          <w:rFonts w:ascii="Times New Roman" w:hAnsi="Times New Roman"/>
          <w:b/>
          <w:bCs/>
          <w:spacing w:val="-6"/>
          <w:sz w:val="28"/>
          <w:szCs w:val="28"/>
          <w:lang w:val="uz-Cyrl-UZ"/>
        </w:rPr>
      </w:pPr>
      <w:r w:rsidRPr="00982B8B">
        <w:rPr>
          <w:rFonts w:ascii="Times New Roman" w:hAnsi="Times New Roman"/>
          <w:b/>
          <w:bCs/>
          <w:spacing w:val="-6"/>
          <w:sz w:val="28"/>
          <w:szCs w:val="28"/>
          <w:lang w:val="uz-Cyrl-UZ"/>
        </w:rPr>
        <w:t>II. Ўзбекистон Республикаси қонунчилигини такомиллаштиришга доир таклифлар:</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1.</w:t>
      </w:r>
      <w:r w:rsidRPr="00982B8B">
        <w:rPr>
          <w:rFonts w:ascii="Times New Roman" w:hAnsi="Times New Roman"/>
          <w:spacing w:val="-6"/>
          <w:sz w:val="28"/>
          <w:szCs w:val="28"/>
          <w:lang w:val="uz-Cyrl-UZ"/>
        </w:rPr>
        <w:t xml:space="preserve"> Ўзбекистон Республикасининг «Адвокатура тўғрисида»ги Қонунини қуйидаги янги модда билан тўлдириш таклиф этилди: </w:t>
      </w:r>
    </w:p>
    <w:p w:rsidR="001E602C" w:rsidRPr="00982B8B" w:rsidRDefault="001E602C" w:rsidP="001E602C">
      <w:pPr>
        <w:tabs>
          <w:tab w:val="left" w:pos="993"/>
        </w:tabs>
        <w:spacing w:after="0" w:line="240" w:lineRule="auto"/>
        <w:ind w:firstLine="567"/>
        <w:jc w:val="both"/>
        <w:rPr>
          <w:rFonts w:ascii="Times New Roman" w:hAnsi="Times New Roman"/>
          <w:b/>
          <w:bCs/>
          <w:spacing w:val="-6"/>
          <w:sz w:val="28"/>
          <w:szCs w:val="28"/>
          <w:lang w:val="uz-Cyrl-UZ"/>
        </w:rPr>
      </w:pPr>
      <w:r w:rsidRPr="00982B8B">
        <w:rPr>
          <w:rFonts w:ascii="Times New Roman" w:hAnsi="Times New Roman"/>
          <w:bCs/>
          <w:spacing w:val="-6"/>
          <w:sz w:val="28"/>
          <w:szCs w:val="28"/>
          <w:lang w:val="uz-Cyrl-UZ"/>
        </w:rPr>
        <w:t>«</w:t>
      </w:r>
      <w:r w:rsidRPr="00982B8B">
        <w:rPr>
          <w:rFonts w:ascii="Times New Roman" w:hAnsi="Times New Roman"/>
          <w:b/>
          <w:bCs/>
          <w:spacing w:val="-6"/>
          <w:sz w:val="28"/>
          <w:szCs w:val="28"/>
          <w:lang w:val="uz-Cyrl-UZ"/>
        </w:rPr>
        <w:t>3</w:t>
      </w:r>
      <w:r w:rsidRPr="00982B8B">
        <w:rPr>
          <w:rFonts w:ascii="Times New Roman" w:hAnsi="Times New Roman"/>
          <w:b/>
          <w:bCs/>
          <w:spacing w:val="-6"/>
          <w:sz w:val="28"/>
          <w:szCs w:val="28"/>
          <w:vertAlign w:val="superscript"/>
          <w:lang w:val="uz-Cyrl-UZ"/>
        </w:rPr>
        <w:t>2</w:t>
      </w:r>
      <w:r w:rsidRPr="00982B8B">
        <w:rPr>
          <w:rFonts w:ascii="Times New Roman" w:hAnsi="Times New Roman"/>
          <w:b/>
          <w:bCs/>
          <w:spacing w:val="-6"/>
          <w:sz w:val="28"/>
          <w:szCs w:val="28"/>
          <w:lang w:val="uz-Cyrl-UZ"/>
        </w:rPr>
        <w:t xml:space="preserve">-модда. Чет эл адвокатининг иштироки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Ўзбекистон Республикасида чет эл фуқароси бўлган адвокатнинг қуйидаги шартларда фаолият юритишга йўл қўйилади: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адвокат фуқароси бўлган давлат билан Ўзбекистон Республикаси ўртасида тегишли ҳуқуқий ёрдам кўрсатишга оид битим ва шартномалар тузилганлиги;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адвокатнинг Адлия вазирлиги махсус реестрида ҳисобга олинганлиги;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тегишли давлатнинг фуқароси юридик ёрдам кўрсатиш учун адвокатни таклиф этганида, унинг иши Ўзбекистон Республикаси давлат сирлари, ҳарбий сир ёки хизмат сири билан боғлиқ бўлмаслиги талаб этилади».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2.</w:t>
      </w:r>
      <w:r w:rsidRPr="00982B8B">
        <w:rPr>
          <w:rFonts w:ascii="Times New Roman" w:hAnsi="Times New Roman"/>
          <w:spacing w:val="-6"/>
          <w:sz w:val="28"/>
          <w:szCs w:val="28"/>
          <w:lang w:val="uz-Cyrl-UZ"/>
        </w:rPr>
        <w:t xml:space="preserve"> Замонавий хорижий давлатлар тажрибасини, Ўзбекистон фуқаролари, жумладан тадбиркорлик субъектларининг халқаро миқёсда фаолияти кенгайиб бораётганини инобатга олиб, Ўзбекистон Республикаси «Адвокатура тўғрисида»ги Қонуни 5-моддасининг биринчи қисмини қуйидаги мазмундаги саккизинчи хатбоши билан тўлдириш таклиф этилади: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«адвокат ишонч билдирувчи шахснинг манфаатларини ҳимоя қилиш учун хорижий давлатларнинг давлат ва бошқа органларида, халқаро судда унинг вакили сифатида иштирок этади, Ўзбекистон Республикаси халқаро шартномасида бошқача тартиб белгиланган ҳолатлар бундан мустасно».</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iCs/>
          <w:spacing w:val="-6"/>
          <w:sz w:val="28"/>
          <w:szCs w:val="28"/>
          <w:lang w:val="uz-Latn-UZ"/>
        </w:rPr>
        <w:lastRenderedPageBreak/>
        <w:t>3.</w:t>
      </w:r>
      <w:r w:rsidRPr="00982B8B">
        <w:rPr>
          <w:rFonts w:ascii="Times New Roman" w:hAnsi="Times New Roman"/>
          <w:iCs/>
          <w:spacing w:val="-6"/>
          <w:sz w:val="28"/>
          <w:szCs w:val="28"/>
          <w:lang w:val="uz-Latn-UZ"/>
        </w:rPr>
        <w:t xml:space="preserve"> </w:t>
      </w:r>
      <w:r w:rsidRPr="00982B8B">
        <w:rPr>
          <w:rFonts w:ascii="Times New Roman" w:hAnsi="Times New Roman"/>
          <w:spacing w:val="-6"/>
          <w:sz w:val="28"/>
          <w:szCs w:val="28"/>
          <w:lang w:val="uz-Cyrl-UZ"/>
        </w:rPr>
        <w:t xml:space="preserve">Ўзбекистон Республикасининг «Адвокатура тўғрисида»ги Қонунини қуйидаги мазмундаги янги </w:t>
      </w:r>
      <w:r w:rsidRPr="00982B8B">
        <w:rPr>
          <w:rFonts w:ascii="Times New Roman" w:hAnsi="Times New Roman"/>
          <w:bCs/>
          <w:spacing w:val="-6"/>
          <w:sz w:val="28"/>
          <w:szCs w:val="28"/>
          <w:lang w:val="uz-Latn-UZ"/>
        </w:rPr>
        <w:t>1</w:t>
      </w:r>
      <w:r w:rsidRPr="00982B8B">
        <w:rPr>
          <w:rFonts w:ascii="Times New Roman" w:hAnsi="Times New Roman"/>
          <w:bCs/>
          <w:spacing w:val="-6"/>
          <w:sz w:val="28"/>
          <w:szCs w:val="28"/>
          <w:lang w:val="uz-Cyrl-UZ"/>
        </w:rPr>
        <w:t>1</w:t>
      </w:r>
      <w:r w:rsidRPr="00982B8B">
        <w:rPr>
          <w:rFonts w:ascii="Times New Roman" w:hAnsi="Times New Roman"/>
          <w:bCs/>
          <w:spacing w:val="-6"/>
          <w:sz w:val="28"/>
          <w:szCs w:val="28"/>
          <w:vertAlign w:val="superscript"/>
          <w:lang w:val="uz-Latn-UZ"/>
        </w:rPr>
        <w:t>1</w:t>
      </w:r>
      <w:r w:rsidRPr="00982B8B">
        <w:rPr>
          <w:rFonts w:ascii="Times New Roman" w:hAnsi="Times New Roman"/>
          <w:bCs/>
          <w:spacing w:val="-6"/>
          <w:sz w:val="28"/>
          <w:szCs w:val="28"/>
          <w:lang w:val="uz-Cyrl-UZ"/>
        </w:rPr>
        <w:t>-модда</w:t>
      </w:r>
      <w:r w:rsidRPr="00982B8B">
        <w:rPr>
          <w:rFonts w:ascii="Times New Roman" w:hAnsi="Times New Roman"/>
          <w:spacing w:val="-6"/>
          <w:sz w:val="28"/>
          <w:szCs w:val="28"/>
          <w:lang w:val="uz-Cyrl-UZ"/>
        </w:rPr>
        <w:t xml:space="preserve"> билан тўлдириш таклиф этилди:</w:t>
      </w:r>
    </w:p>
    <w:p w:rsidR="001E602C" w:rsidRPr="00982B8B" w:rsidRDefault="001E602C" w:rsidP="001E602C">
      <w:pPr>
        <w:tabs>
          <w:tab w:val="left" w:pos="993"/>
        </w:tabs>
        <w:spacing w:after="0" w:line="240" w:lineRule="auto"/>
        <w:ind w:firstLine="567"/>
        <w:jc w:val="both"/>
        <w:rPr>
          <w:rFonts w:ascii="Times New Roman" w:hAnsi="Times New Roman"/>
          <w:b/>
          <w:bCs/>
          <w:spacing w:val="-6"/>
          <w:sz w:val="28"/>
          <w:szCs w:val="28"/>
          <w:lang w:val="uz-Cyrl-UZ"/>
        </w:rPr>
      </w:pPr>
      <w:r w:rsidRPr="00982B8B">
        <w:rPr>
          <w:rFonts w:ascii="Times New Roman" w:hAnsi="Times New Roman"/>
          <w:bCs/>
          <w:spacing w:val="-6"/>
          <w:sz w:val="28"/>
          <w:szCs w:val="28"/>
          <w:lang w:val="uz-Cyrl-UZ"/>
        </w:rPr>
        <w:t>«</w:t>
      </w:r>
      <w:r w:rsidRPr="00982B8B">
        <w:rPr>
          <w:rFonts w:ascii="Times New Roman" w:hAnsi="Times New Roman"/>
          <w:b/>
          <w:bCs/>
          <w:spacing w:val="-6"/>
          <w:sz w:val="28"/>
          <w:szCs w:val="28"/>
          <w:lang w:val="uz-Latn-UZ"/>
        </w:rPr>
        <w:t>11</w:t>
      </w:r>
      <w:r w:rsidRPr="00982B8B">
        <w:rPr>
          <w:rFonts w:ascii="Times New Roman" w:hAnsi="Times New Roman"/>
          <w:b/>
          <w:bCs/>
          <w:spacing w:val="-6"/>
          <w:sz w:val="28"/>
          <w:szCs w:val="28"/>
          <w:vertAlign w:val="superscript"/>
          <w:lang w:val="uz-Latn-UZ"/>
        </w:rPr>
        <w:t>1</w:t>
      </w:r>
      <w:r w:rsidRPr="00982B8B">
        <w:rPr>
          <w:rFonts w:ascii="Times New Roman" w:hAnsi="Times New Roman"/>
          <w:b/>
          <w:bCs/>
          <w:spacing w:val="-6"/>
          <w:sz w:val="28"/>
          <w:szCs w:val="28"/>
          <w:lang w:val="uz-Cyrl-UZ"/>
        </w:rPr>
        <w:t>-модда. Адвокатнинг фуқаролик-ҳуқуқий жавобгарлиги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Latn-UZ"/>
        </w:rPr>
      </w:pPr>
      <w:r w:rsidRPr="00982B8B">
        <w:rPr>
          <w:rFonts w:ascii="Times New Roman" w:hAnsi="Times New Roman"/>
          <w:spacing w:val="-6"/>
          <w:sz w:val="28"/>
          <w:szCs w:val="28"/>
          <w:lang w:val="uz-Latn-UZ"/>
        </w:rPr>
        <w:t>Адвокатнинг фуқаро</w:t>
      </w:r>
      <w:r w:rsidRPr="00982B8B">
        <w:rPr>
          <w:rFonts w:ascii="Times New Roman" w:hAnsi="Times New Roman"/>
          <w:spacing w:val="-6"/>
          <w:sz w:val="28"/>
          <w:szCs w:val="28"/>
          <w:lang w:val="uz-Cyrl-UZ"/>
        </w:rPr>
        <w:t>лик</w:t>
      </w:r>
      <w:r w:rsidRPr="00982B8B">
        <w:rPr>
          <w:rFonts w:ascii="Times New Roman" w:hAnsi="Times New Roman"/>
          <w:spacing w:val="-6"/>
          <w:sz w:val="28"/>
          <w:szCs w:val="28"/>
          <w:lang w:val="uz-Latn-UZ"/>
        </w:rPr>
        <w:t xml:space="preserve">-ҳуқуқий жавобгарлиги юридик ёрдам кўрсатиш тўғрисидаги битим (шартнома)дан келиб чиқади.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Latn-UZ"/>
        </w:rPr>
      </w:pPr>
      <w:r w:rsidRPr="00982B8B">
        <w:rPr>
          <w:rFonts w:ascii="Times New Roman" w:hAnsi="Times New Roman"/>
          <w:spacing w:val="-6"/>
          <w:sz w:val="28"/>
          <w:szCs w:val="28"/>
          <w:lang w:val="uz-Latn-UZ"/>
        </w:rPr>
        <w:t>Адвокат касб</w:t>
      </w:r>
      <w:r w:rsidRPr="00982B8B">
        <w:rPr>
          <w:rFonts w:ascii="Times New Roman" w:hAnsi="Times New Roman"/>
          <w:spacing w:val="-6"/>
          <w:sz w:val="28"/>
          <w:szCs w:val="28"/>
          <w:lang w:val="uz-Cyrl-UZ"/>
        </w:rPr>
        <w:t>и</w:t>
      </w:r>
      <w:r w:rsidRPr="00982B8B">
        <w:rPr>
          <w:rFonts w:ascii="Times New Roman" w:hAnsi="Times New Roman"/>
          <w:spacing w:val="-6"/>
          <w:sz w:val="28"/>
          <w:szCs w:val="28"/>
          <w:lang w:val="uz-Latn-UZ"/>
        </w:rPr>
        <w:t>га оид фуқаро</w:t>
      </w:r>
      <w:r w:rsidRPr="00982B8B">
        <w:rPr>
          <w:rFonts w:ascii="Times New Roman" w:hAnsi="Times New Roman"/>
          <w:spacing w:val="-6"/>
          <w:sz w:val="28"/>
          <w:szCs w:val="28"/>
          <w:lang w:val="uz-Cyrl-UZ"/>
        </w:rPr>
        <w:t>лик</w:t>
      </w:r>
      <w:r w:rsidRPr="00982B8B">
        <w:rPr>
          <w:rFonts w:ascii="Times New Roman" w:hAnsi="Times New Roman"/>
          <w:spacing w:val="-6"/>
          <w:sz w:val="28"/>
          <w:szCs w:val="28"/>
          <w:lang w:val="uz-Latn-UZ"/>
        </w:rPr>
        <w:t>-ҳуқуқий (мулкий) жавобгарлигини  суғурта қилиши шарт. Суғурта полиси юридик ёрдам кўрсатиш тўғрисидаги битим (шартнома)га илова бўлиб, унинг ажралмас қисми ҳисобланади.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Latn-UZ"/>
        </w:rPr>
      </w:pPr>
      <w:r w:rsidRPr="00982B8B">
        <w:rPr>
          <w:rFonts w:ascii="Times New Roman" w:hAnsi="Times New Roman"/>
          <w:spacing w:val="-6"/>
          <w:sz w:val="28"/>
          <w:szCs w:val="28"/>
          <w:lang w:val="uz-Latn-UZ"/>
        </w:rPr>
        <w:t>Адвокатнинг фуқаро</w:t>
      </w:r>
      <w:r w:rsidRPr="00982B8B">
        <w:rPr>
          <w:rFonts w:ascii="Times New Roman" w:hAnsi="Times New Roman"/>
          <w:spacing w:val="-6"/>
          <w:sz w:val="28"/>
          <w:szCs w:val="28"/>
          <w:lang w:val="uz-Cyrl-UZ"/>
        </w:rPr>
        <w:t>лик</w:t>
      </w:r>
      <w:r w:rsidRPr="00982B8B">
        <w:rPr>
          <w:rFonts w:ascii="Times New Roman" w:hAnsi="Times New Roman"/>
          <w:spacing w:val="-6"/>
          <w:sz w:val="28"/>
          <w:szCs w:val="28"/>
          <w:lang w:val="uz-Latn-UZ"/>
        </w:rPr>
        <w:t>-ҳуқуқий жавобгарлиги унинг топшириқларини бажарган адвокат ёрдамчиси ва стажёри хатти-ҳаракатларини ҳам қамраб олади.</w:t>
      </w:r>
    </w:p>
    <w:p w:rsidR="001E602C" w:rsidRPr="00982B8B" w:rsidRDefault="001E602C" w:rsidP="001E602C">
      <w:pPr>
        <w:tabs>
          <w:tab w:val="left" w:pos="993"/>
        </w:tabs>
        <w:spacing w:after="0" w:line="240" w:lineRule="auto"/>
        <w:ind w:firstLine="567"/>
        <w:jc w:val="both"/>
        <w:rPr>
          <w:rFonts w:ascii="Times New Roman" w:hAnsi="Times New Roman"/>
          <w:iCs/>
          <w:spacing w:val="-6"/>
          <w:sz w:val="28"/>
          <w:szCs w:val="28"/>
          <w:lang w:val="uz-Latn-UZ"/>
        </w:rPr>
      </w:pPr>
      <w:r w:rsidRPr="00982B8B">
        <w:rPr>
          <w:rFonts w:ascii="Times New Roman" w:hAnsi="Times New Roman"/>
          <w:spacing w:val="-6"/>
          <w:sz w:val="28"/>
          <w:szCs w:val="28"/>
          <w:lang w:val="uz-Latn-UZ"/>
        </w:rPr>
        <w:t>Адвокат иш юзасидан фуқаро</w:t>
      </w:r>
      <w:r w:rsidRPr="00982B8B">
        <w:rPr>
          <w:rFonts w:ascii="Times New Roman" w:hAnsi="Times New Roman"/>
          <w:spacing w:val="-6"/>
          <w:sz w:val="28"/>
          <w:szCs w:val="28"/>
          <w:lang w:val="uz-Cyrl-UZ"/>
        </w:rPr>
        <w:t>лик</w:t>
      </w:r>
      <w:r w:rsidRPr="00982B8B">
        <w:rPr>
          <w:rFonts w:ascii="Times New Roman" w:hAnsi="Times New Roman"/>
          <w:spacing w:val="-6"/>
          <w:sz w:val="28"/>
          <w:szCs w:val="28"/>
          <w:lang w:val="uz-Latn-UZ"/>
        </w:rPr>
        <w:t>-ҳуқуқий жавобгарлиги доирасида ишонч билдирувчига етказилган зарарни мустақил қоплаши шарт, ушбу адвокат фаолият юритадиган адвокатлик тузилмаси фақат қонунда белгиланган тартибда субсидиар жавобгар бўлиши мумкин»</w:t>
      </w:r>
      <w:r w:rsidRPr="00982B8B">
        <w:rPr>
          <w:rFonts w:ascii="Times New Roman" w:hAnsi="Times New Roman"/>
          <w:spacing w:val="-6"/>
          <w:sz w:val="28"/>
          <w:szCs w:val="28"/>
          <w:lang w:val="uz-Cyrl-UZ"/>
        </w:rPr>
        <w:t>.</w:t>
      </w:r>
    </w:p>
    <w:p w:rsidR="001E602C" w:rsidRPr="00982B8B" w:rsidRDefault="001E602C" w:rsidP="001E602C">
      <w:pPr>
        <w:tabs>
          <w:tab w:val="left" w:pos="851"/>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Latn-UZ"/>
        </w:rPr>
        <w:t>4</w:t>
      </w:r>
      <w:r w:rsidRPr="00982B8B">
        <w:rPr>
          <w:rFonts w:ascii="Times New Roman" w:hAnsi="Times New Roman"/>
          <w:b/>
          <w:spacing w:val="-6"/>
          <w:sz w:val="28"/>
          <w:szCs w:val="28"/>
          <w:lang w:val="uz-Cyrl-UZ"/>
        </w:rPr>
        <w:t>.</w:t>
      </w:r>
      <w:r w:rsidRPr="00982B8B">
        <w:rPr>
          <w:rFonts w:ascii="Times New Roman" w:hAnsi="Times New Roman"/>
          <w:spacing w:val="-6"/>
          <w:sz w:val="28"/>
          <w:szCs w:val="28"/>
          <w:lang w:val="uz-Cyrl-UZ"/>
        </w:rPr>
        <w:t xml:space="preserve"> Ўзбекистон Республикасининг «Хўжалик юритувчи субъектлар фаолиятининг шартномавий-ҳуқуқий базаси тўғрисида»ги Қонуни 21-моддасини </w:t>
      </w:r>
      <w:r w:rsidRPr="00982B8B">
        <w:rPr>
          <w:rFonts w:ascii="Times New Roman" w:hAnsi="Times New Roman"/>
          <w:spacing w:val="-6"/>
          <w:sz w:val="28"/>
          <w:szCs w:val="28"/>
          <w:lang w:val="uz-Latn-UZ"/>
        </w:rPr>
        <w:t>қуйидаги таҳрирда ифодалаш мақсадга мувофиқ:</w:t>
      </w:r>
      <w:r w:rsidRPr="00982B8B">
        <w:rPr>
          <w:rFonts w:ascii="Times New Roman" w:hAnsi="Times New Roman"/>
          <w:spacing w:val="-6"/>
          <w:sz w:val="28"/>
          <w:szCs w:val="28"/>
          <w:lang w:val="uz-Cyrl-UZ"/>
        </w:rPr>
        <w:t xml:space="preserve">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w:t>
      </w:r>
      <w:r w:rsidRPr="00982B8B">
        <w:rPr>
          <w:rFonts w:ascii="Times New Roman" w:hAnsi="Times New Roman"/>
          <w:spacing w:val="-6"/>
          <w:sz w:val="28"/>
          <w:szCs w:val="28"/>
          <w:lang w:val="uz-Latn-UZ"/>
        </w:rPr>
        <w:t>Хўжалик шартномаларини имзолашга тайёрлаш жараёнида хўжалик юритувчи субъектларнинг юридик хизмати ёки жалб этилган адвокатлар, шунингдек юридик маслаҳат</w:t>
      </w:r>
      <w:r w:rsidRPr="00982B8B">
        <w:rPr>
          <w:rFonts w:ascii="Times New Roman" w:hAnsi="Times New Roman"/>
          <w:spacing w:val="-6"/>
          <w:sz w:val="28"/>
          <w:szCs w:val="28"/>
          <w:lang w:val="uz-Cyrl-UZ"/>
        </w:rPr>
        <w:t>чилар</w:t>
      </w:r>
      <w:r w:rsidRPr="00982B8B">
        <w:rPr>
          <w:rFonts w:ascii="Times New Roman" w:hAnsi="Times New Roman"/>
          <w:spacing w:val="-6"/>
          <w:sz w:val="28"/>
          <w:szCs w:val="28"/>
          <w:lang w:val="uz-Latn-UZ"/>
        </w:rPr>
        <w:t xml:space="preserve"> (консалтинг) ташкилоти</w:t>
      </w:r>
      <w:r w:rsidRPr="00982B8B">
        <w:rPr>
          <w:rFonts w:ascii="Times New Roman" w:hAnsi="Times New Roman"/>
          <w:spacing w:val="-6"/>
          <w:sz w:val="28"/>
          <w:szCs w:val="28"/>
          <w:lang w:val="uz-Cyrl-UZ"/>
        </w:rPr>
        <w:t>нинг</w:t>
      </w:r>
      <w:r w:rsidRPr="00982B8B">
        <w:rPr>
          <w:rFonts w:ascii="Times New Roman" w:hAnsi="Times New Roman"/>
          <w:spacing w:val="-6"/>
          <w:sz w:val="28"/>
          <w:szCs w:val="28"/>
          <w:lang w:val="uz-Latn-UZ"/>
        </w:rPr>
        <w:t xml:space="preserve"> </w:t>
      </w:r>
      <w:r w:rsidRPr="00982B8B">
        <w:rPr>
          <w:rFonts w:ascii="Times New Roman" w:hAnsi="Times New Roman"/>
          <w:spacing w:val="-6"/>
          <w:sz w:val="28"/>
          <w:szCs w:val="28"/>
          <w:lang w:val="uz-Cyrl-UZ"/>
        </w:rPr>
        <w:t xml:space="preserve">юридик маслаҳатчилари </w:t>
      </w:r>
      <w:r w:rsidRPr="00982B8B">
        <w:rPr>
          <w:rFonts w:ascii="Times New Roman" w:hAnsi="Times New Roman"/>
          <w:spacing w:val="-6"/>
          <w:sz w:val="28"/>
          <w:szCs w:val="28"/>
          <w:lang w:val="uz-Latn-UZ"/>
        </w:rPr>
        <w:t>томонидан</w:t>
      </w:r>
      <w:r w:rsidRPr="00982B8B">
        <w:rPr>
          <w:rFonts w:ascii="Times New Roman" w:hAnsi="Times New Roman"/>
          <w:spacing w:val="-6"/>
          <w:sz w:val="28"/>
          <w:szCs w:val="28"/>
          <w:lang w:val="uz-Cyrl-UZ"/>
        </w:rPr>
        <w:t xml:space="preserve"> шартномаларнинг</w:t>
      </w:r>
      <w:r w:rsidRPr="00982B8B">
        <w:rPr>
          <w:rFonts w:ascii="Times New Roman" w:hAnsi="Times New Roman"/>
          <w:spacing w:val="-6"/>
          <w:sz w:val="28"/>
          <w:szCs w:val="28"/>
          <w:lang w:val="uz-Latn-UZ"/>
        </w:rPr>
        <w:t xml:space="preserve"> қонун ҳужжатларига мувофиқлиги текшириб кўрилиши керак. </w:t>
      </w:r>
      <w:r w:rsidRPr="00982B8B">
        <w:rPr>
          <w:rFonts w:ascii="Times New Roman" w:hAnsi="Times New Roman"/>
          <w:spacing w:val="-6"/>
          <w:sz w:val="28"/>
          <w:szCs w:val="28"/>
          <w:lang w:val="uz-Cyrl-UZ"/>
        </w:rPr>
        <w:t>У</w:t>
      </w:r>
      <w:r w:rsidRPr="00982B8B">
        <w:rPr>
          <w:rFonts w:ascii="Times New Roman" w:hAnsi="Times New Roman"/>
          <w:spacing w:val="-6"/>
          <w:sz w:val="28"/>
          <w:szCs w:val="28"/>
          <w:lang w:val="uz-Latn-UZ"/>
        </w:rPr>
        <w:t>ларнинг имзоларисиз</w:t>
      </w:r>
      <w:r w:rsidRPr="00982B8B">
        <w:rPr>
          <w:rFonts w:ascii="Times New Roman" w:hAnsi="Times New Roman"/>
          <w:spacing w:val="-6"/>
          <w:sz w:val="28"/>
          <w:szCs w:val="28"/>
          <w:lang w:val="uz-Cyrl-UZ"/>
        </w:rPr>
        <w:t xml:space="preserve"> шартномалар</w:t>
      </w:r>
      <w:r w:rsidRPr="00982B8B">
        <w:rPr>
          <w:rFonts w:ascii="Times New Roman" w:hAnsi="Times New Roman"/>
          <w:spacing w:val="-6"/>
          <w:sz w:val="28"/>
          <w:szCs w:val="28"/>
          <w:lang w:val="uz-Latn-UZ"/>
        </w:rPr>
        <w:t xml:space="preserve"> тузи</w:t>
      </w:r>
      <w:r w:rsidRPr="00982B8B">
        <w:rPr>
          <w:rFonts w:ascii="Times New Roman" w:hAnsi="Times New Roman"/>
          <w:spacing w:val="-6"/>
          <w:sz w:val="28"/>
          <w:szCs w:val="28"/>
          <w:lang w:val="uz-Cyrl-UZ"/>
        </w:rPr>
        <w:t>ли</w:t>
      </w:r>
      <w:r w:rsidRPr="00982B8B">
        <w:rPr>
          <w:rFonts w:ascii="Times New Roman" w:hAnsi="Times New Roman"/>
          <w:spacing w:val="-6"/>
          <w:sz w:val="28"/>
          <w:szCs w:val="28"/>
          <w:lang w:val="uz-Latn-UZ"/>
        </w:rPr>
        <w:t>ш</w:t>
      </w:r>
      <w:r w:rsidRPr="00982B8B">
        <w:rPr>
          <w:rFonts w:ascii="Times New Roman" w:hAnsi="Times New Roman"/>
          <w:spacing w:val="-6"/>
          <w:sz w:val="28"/>
          <w:szCs w:val="28"/>
          <w:lang w:val="uz-Cyrl-UZ"/>
        </w:rPr>
        <w:t>и</w:t>
      </w:r>
      <w:r w:rsidRPr="00982B8B">
        <w:rPr>
          <w:rFonts w:ascii="Times New Roman" w:hAnsi="Times New Roman"/>
          <w:spacing w:val="-6"/>
          <w:sz w:val="28"/>
          <w:szCs w:val="28"/>
          <w:lang w:val="uz-Latn-UZ"/>
        </w:rPr>
        <w:t>га йўл қўйилмайди</w:t>
      </w:r>
      <w:r w:rsidRPr="00982B8B">
        <w:rPr>
          <w:rFonts w:ascii="Times New Roman" w:hAnsi="Times New Roman"/>
          <w:spacing w:val="-6"/>
          <w:sz w:val="28"/>
          <w:szCs w:val="28"/>
          <w:lang w:val="uz-Cyrl-UZ"/>
        </w:rPr>
        <w:t>».</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Latn-UZ"/>
        </w:rPr>
        <w:t>5</w:t>
      </w:r>
      <w:r w:rsidRPr="00982B8B">
        <w:rPr>
          <w:rFonts w:ascii="Times New Roman" w:hAnsi="Times New Roman"/>
          <w:b/>
          <w:spacing w:val="-6"/>
          <w:sz w:val="28"/>
          <w:szCs w:val="28"/>
          <w:lang w:val="uz-Cyrl-UZ"/>
        </w:rPr>
        <w:t>.</w:t>
      </w:r>
      <w:r w:rsidRPr="00982B8B">
        <w:rPr>
          <w:rFonts w:ascii="Times New Roman" w:hAnsi="Times New Roman"/>
          <w:spacing w:val="-6"/>
          <w:sz w:val="28"/>
          <w:szCs w:val="28"/>
          <w:lang w:val="uz-Cyrl-UZ"/>
        </w:rPr>
        <w:t xml:space="preserve"> Тадбиркорлик субъектларига нисбатан жиноят иши қўзғатилганида уларнинг фаолиятини текширишда адвокат иштирокининг шартлигини таъминлаш мақсадида Ўзбекистон Республикаси Жиноят-процессуал кодексининг 51-моддаси 1-қисмини қуйидаги мазмундаги </w:t>
      </w:r>
      <w:r w:rsidRPr="00982B8B">
        <w:rPr>
          <w:rFonts w:ascii="Times New Roman" w:hAnsi="Times New Roman"/>
          <w:bCs/>
          <w:spacing w:val="-6"/>
          <w:sz w:val="28"/>
          <w:szCs w:val="28"/>
          <w:lang w:val="uz-Cyrl-UZ"/>
        </w:rPr>
        <w:t>10-банд билан</w:t>
      </w:r>
      <w:r w:rsidRPr="00982B8B">
        <w:rPr>
          <w:rFonts w:ascii="Times New Roman" w:hAnsi="Times New Roman"/>
          <w:b/>
          <w:bCs/>
          <w:spacing w:val="-6"/>
          <w:sz w:val="28"/>
          <w:szCs w:val="28"/>
          <w:lang w:val="uz-Cyrl-UZ"/>
        </w:rPr>
        <w:t xml:space="preserve"> </w:t>
      </w:r>
      <w:r w:rsidRPr="00982B8B">
        <w:rPr>
          <w:rFonts w:ascii="Times New Roman" w:hAnsi="Times New Roman"/>
          <w:spacing w:val="-6"/>
          <w:sz w:val="28"/>
          <w:szCs w:val="28"/>
          <w:lang w:val="uz-Cyrl-UZ"/>
        </w:rPr>
        <w:t xml:space="preserve">тўлдириш мақсадга мувофиқ: </w:t>
      </w:r>
    </w:p>
    <w:p w:rsidR="001E602C" w:rsidRPr="00982B8B" w:rsidRDefault="001E602C" w:rsidP="001E602C">
      <w:pPr>
        <w:tabs>
          <w:tab w:val="left" w:pos="993"/>
        </w:tabs>
        <w:spacing w:after="0" w:line="240" w:lineRule="auto"/>
        <w:ind w:firstLine="567"/>
        <w:jc w:val="both"/>
        <w:rPr>
          <w:rFonts w:ascii="Times New Roman" w:hAnsi="Times New Roman"/>
          <w:iCs/>
          <w:spacing w:val="-6"/>
          <w:sz w:val="28"/>
          <w:szCs w:val="28"/>
          <w:lang w:val="uz-Latn-UZ"/>
        </w:rPr>
      </w:pPr>
      <w:r w:rsidRPr="00982B8B">
        <w:rPr>
          <w:rFonts w:ascii="Times New Roman" w:hAnsi="Times New Roman"/>
          <w:spacing w:val="-6"/>
          <w:sz w:val="28"/>
          <w:szCs w:val="28"/>
          <w:lang w:val="uz-Cyrl-UZ"/>
        </w:rPr>
        <w:t>«</w:t>
      </w:r>
      <w:r w:rsidRPr="00982B8B">
        <w:rPr>
          <w:rFonts w:ascii="Times New Roman" w:hAnsi="Times New Roman"/>
          <w:iCs/>
          <w:spacing w:val="-6"/>
          <w:sz w:val="28"/>
          <w:szCs w:val="28"/>
          <w:lang w:val="uz-Cyrl-UZ"/>
        </w:rPr>
        <w:t>қўзғатилган жиноят ишлари бўйича тадбиркорлик субъектлари фаолиятини текширишда ҳимоячи (адвокат) иштирок этиши шарт</w:t>
      </w:r>
      <w:r w:rsidRPr="00982B8B">
        <w:rPr>
          <w:rFonts w:ascii="Times New Roman" w:hAnsi="Times New Roman"/>
          <w:spacing w:val="-6"/>
          <w:sz w:val="28"/>
          <w:szCs w:val="28"/>
          <w:lang w:val="uz-Cyrl-UZ"/>
        </w:rPr>
        <w:t>»</w:t>
      </w:r>
      <w:r w:rsidRPr="00982B8B">
        <w:rPr>
          <w:rFonts w:ascii="Times New Roman" w:hAnsi="Times New Roman"/>
          <w:iCs/>
          <w:spacing w:val="-6"/>
          <w:sz w:val="28"/>
          <w:szCs w:val="28"/>
          <w:lang w:val="uz-Cyrl-UZ"/>
        </w:rPr>
        <w:t>.</w:t>
      </w:r>
    </w:p>
    <w:p w:rsidR="001E602C" w:rsidRPr="00982B8B" w:rsidRDefault="001E602C" w:rsidP="001E602C">
      <w:pPr>
        <w:spacing w:after="0" w:line="240" w:lineRule="auto"/>
        <w:ind w:firstLine="567"/>
        <w:jc w:val="both"/>
        <w:rPr>
          <w:rFonts w:ascii="Times New Roman" w:hAnsi="Times New Roman"/>
          <w:iCs/>
          <w:spacing w:val="-6"/>
          <w:sz w:val="28"/>
          <w:szCs w:val="28"/>
          <w:lang w:val="uz-Latn-UZ"/>
        </w:rPr>
      </w:pPr>
      <w:r w:rsidRPr="00982B8B">
        <w:rPr>
          <w:rFonts w:ascii="Times New Roman" w:hAnsi="Times New Roman"/>
          <w:b/>
          <w:iCs/>
          <w:spacing w:val="-6"/>
          <w:sz w:val="28"/>
          <w:szCs w:val="28"/>
          <w:lang w:val="uz-Latn-UZ"/>
        </w:rPr>
        <w:t>6.</w:t>
      </w:r>
      <w:r w:rsidRPr="00982B8B">
        <w:rPr>
          <w:rFonts w:ascii="Times New Roman" w:hAnsi="Times New Roman"/>
          <w:iCs/>
          <w:spacing w:val="-6"/>
          <w:sz w:val="28"/>
          <w:szCs w:val="28"/>
          <w:lang w:val="uz-Latn-UZ"/>
        </w:rPr>
        <w:t xml:space="preserve"> </w:t>
      </w:r>
      <w:r w:rsidRPr="00982B8B">
        <w:rPr>
          <w:rFonts w:ascii="Times New Roman" w:hAnsi="Times New Roman"/>
          <w:spacing w:val="-6"/>
          <w:sz w:val="28"/>
          <w:szCs w:val="28"/>
          <w:lang w:val="uz-Latn-UZ"/>
        </w:rPr>
        <w:t>Ўзбекистон Республикаси Жиноят-процессуал кодексининг 53-моддасини қуйидаги қўшимча билан тўлдириш таклиф этилди:</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Latn-UZ"/>
        </w:rPr>
      </w:pPr>
      <w:r w:rsidRPr="00982B8B">
        <w:rPr>
          <w:rFonts w:ascii="Times New Roman" w:hAnsi="Times New Roman"/>
          <w:spacing w:val="-6"/>
          <w:sz w:val="28"/>
          <w:szCs w:val="28"/>
          <w:lang w:val="uz-Latn-UZ"/>
        </w:rPr>
        <w:t>«</w:t>
      </w:r>
      <w:r w:rsidRPr="00982B8B">
        <w:rPr>
          <w:rFonts w:ascii="Times New Roman" w:hAnsi="Times New Roman"/>
          <w:spacing w:val="-6"/>
          <w:sz w:val="28"/>
          <w:szCs w:val="28"/>
          <w:lang w:val="uz-Cyrl-UZ"/>
        </w:rPr>
        <w:t>т</w:t>
      </w:r>
      <w:r w:rsidRPr="00982B8B">
        <w:rPr>
          <w:rFonts w:ascii="Times New Roman" w:hAnsi="Times New Roman"/>
          <w:spacing w:val="-6"/>
          <w:sz w:val="28"/>
          <w:szCs w:val="28"/>
          <w:lang w:val="uz-Latn-UZ"/>
        </w:rPr>
        <w:t xml:space="preserve">адбиркорлик субъектига нисбатан текширув (тафтиш) тайинланганда текширув жараёнида иштирок этиш, ушбу текширувга мутахассисларни жалб этиш, шунингдек жиноят иши доирасида экспертиза тайинлаш юзасидан қаноатлантириш мажбурий бўлган илтимосномалар киритиш».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b/>
          <w:spacing w:val="-6"/>
          <w:sz w:val="28"/>
          <w:szCs w:val="28"/>
          <w:lang w:val="uz-Latn-UZ"/>
        </w:rPr>
        <w:t>7.</w:t>
      </w:r>
      <w:r w:rsidRPr="00982B8B">
        <w:rPr>
          <w:rFonts w:ascii="Times New Roman" w:hAnsi="Times New Roman"/>
          <w:spacing w:val="-6"/>
          <w:sz w:val="28"/>
          <w:szCs w:val="28"/>
          <w:lang w:val="uz-Latn-UZ"/>
        </w:rPr>
        <w:t xml:space="preserve"> </w:t>
      </w:r>
      <w:r w:rsidRPr="00982B8B">
        <w:rPr>
          <w:rFonts w:ascii="Times New Roman" w:hAnsi="Times New Roman"/>
          <w:spacing w:val="-6"/>
          <w:sz w:val="28"/>
          <w:szCs w:val="28"/>
          <w:lang w:val="uz-Cyrl-UZ"/>
        </w:rPr>
        <w:t>Ўзбекистон Республикасининг «Малакали юридик ёрдам кўрсатиш тўғрисида»ги Қонуни ишлаб чиқилиб, унда қуйидаги вазифалар ҳал қилиниши лозим:</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 юридик ёрдам кўрсатиш жараёнида иштирок этаётган барча шахслар учун маълум касбий ва бошқа малака талабларини белгилаш;</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 xml:space="preserve">– адвокатура ва бошқа юридик касбий амалиётга қабул қилиш устидан жамоатчилик назоратини таъминлаш;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 кўрсатилаётган юридик ёрдам сифати устидан назоратни таъминлаш учун қўшимча қоидалар ишлаб чиқиш;</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lastRenderedPageBreak/>
        <w:t xml:space="preserve">– малакали юридик ёрдам кўрсатадиган шахсларга ишонч билдирувчи шахсга уларнинг малакаси ва юзага келиши мумкин бўлган профессионал таваккалчилик тўғрисида ишончли маълумотларни тақдим этиш бўйича мажбурий талабларни, фуқаролик жавобгарлигини суғурталаш механизмини белгилаш. </w:t>
      </w:r>
    </w:p>
    <w:p w:rsidR="001E602C" w:rsidRPr="00982B8B" w:rsidRDefault="001E602C" w:rsidP="001E602C">
      <w:pPr>
        <w:tabs>
          <w:tab w:val="left" w:pos="993"/>
        </w:tabs>
        <w:spacing w:before="120" w:after="120" w:line="240" w:lineRule="auto"/>
        <w:ind w:firstLine="567"/>
        <w:jc w:val="both"/>
        <w:rPr>
          <w:rFonts w:ascii="Times New Roman" w:hAnsi="Times New Roman"/>
          <w:b/>
          <w:bCs/>
          <w:spacing w:val="-6"/>
          <w:sz w:val="28"/>
          <w:szCs w:val="28"/>
          <w:lang w:val="uz-Cyrl-UZ"/>
        </w:rPr>
      </w:pPr>
      <w:r w:rsidRPr="00982B8B">
        <w:rPr>
          <w:rFonts w:ascii="Times New Roman" w:hAnsi="Times New Roman"/>
          <w:b/>
          <w:bCs/>
          <w:spacing w:val="-6"/>
          <w:sz w:val="28"/>
          <w:szCs w:val="28"/>
          <w:lang w:val="uz-Cyrl-UZ"/>
        </w:rPr>
        <w:t>III. Адвокатлик тузилмалари ва бошқа юридик хизмат кўрсатувчи ташкилотлар фаолияти самарадорлигини ошириш бўйича таклиф ва тавсиялар:</w:t>
      </w:r>
    </w:p>
    <w:p w:rsidR="001E602C" w:rsidRPr="00982B8B" w:rsidRDefault="001E602C" w:rsidP="001E602C">
      <w:pPr>
        <w:tabs>
          <w:tab w:val="left" w:pos="709"/>
          <w:tab w:val="left" w:pos="851"/>
        </w:tabs>
        <w:spacing w:after="0" w:line="240" w:lineRule="auto"/>
        <w:ind w:left="142" w:right="140" w:firstLine="680"/>
        <w:jc w:val="both"/>
        <w:rPr>
          <w:rFonts w:ascii="Times New Roman" w:hAnsi="Times New Roman"/>
          <w:sz w:val="28"/>
          <w:szCs w:val="28"/>
          <w:lang w:val="uz-Latn-UZ"/>
        </w:rPr>
      </w:pPr>
      <w:r w:rsidRPr="00982B8B">
        <w:rPr>
          <w:rFonts w:ascii="Times New Roman" w:hAnsi="Times New Roman"/>
          <w:b/>
          <w:spacing w:val="-6"/>
          <w:sz w:val="28"/>
          <w:szCs w:val="28"/>
          <w:lang w:val="uz-Cyrl-UZ"/>
        </w:rPr>
        <w:t>1.</w:t>
      </w:r>
      <w:r w:rsidRPr="00982B8B">
        <w:rPr>
          <w:rFonts w:ascii="Times New Roman" w:hAnsi="Times New Roman"/>
          <w:spacing w:val="-6"/>
          <w:sz w:val="28"/>
          <w:szCs w:val="28"/>
          <w:lang w:val="uz-Cyrl-UZ"/>
        </w:rPr>
        <w:t xml:space="preserve"> Профессионал малакали юридик ёрдам фақат адвокатлар томонидан кўрсатилишини таъминлаш мақсадида</w:t>
      </w:r>
      <w:bookmarkStart w:id="1" w:name="OLE_LINK1"/>
      <w:r w:rsidRPr="00982B8B">
        <w:rPr>
          <w:rFonts w:ascii="Times New Roman" w:hAnsi="Times New Roman"/>
          <w:sz w:val="28"/>
          <w:szCs w:val="28"/>
          <w:lang w:val="uz-Latn-UZ"/>
        </w:rPr>
        <w:t xml:space="preserve"> Ўзбекистон Республикаси Олий суди Пленумининг 2019 йил 24 майдаги 13-сонли «Биринчи инстанция суди томонидан иқтисодий процессуал қонун нормаларини қўллашнинг айрим масалалари тўғрисида»ги қарорининг 14-банди 9-</w:t>
      </w:r>
      <w:r w:rsidRPr="00982B8B">
        <w:rPr>
          <w:rFonts w:ascii="Times New Roman" w:hAnsi="Times New Roman"/>
          <w:sz w:val="28"/>
          <w:szCs w:val="28"/>
          <w:lang w:val="uz-Cyrl-UZ"/>
        </w:rPr>
        <w:t>хатбошисига</w:t>
      </w:r>
      <w:r w:rsidRPr="00982B8B">
        <w:rPr>
          <w:rFonts w:ascii="Times New Roman" w:hAnsi="Times New Roman"/>
          <w:sz w:val="28"/>
          <w:szCs w:val="28"/>
          <w:lang w:val="uz-Latn-UZ"/>
        </w:rPr>
        <w:t xml:space="preserve"> Ўзбекистон Республикаси Олий суди Пленумининг 2010 йил 14 май</w:t>
      </w:r>
      <w:r w:rsidRPr="00982B8B">
        <w:rPr>
          <w:rFonts w:ascii="Times New Roman" w:hAnsi="Times New Roman"/>
          <w:sz w:val="28"/>
          <w:szCs w:val="28"/>
          <w:lang w:val="uz-Cyrl-UZ"/>
        </w:rPr>
        <w:t>даги</w:t>
      </w:r>
      <w:r w:rsidRPr="00982B8B">
        <w:rPr>
          <w:rFonts w:ascii="Times New Roman" w:hAnsi="Times New Roman"/>
          <w:sz w:val="28"/>
          <w:szCs w:val="28"/>
          <w:lang w:val="uz-Latn-UZ"/>
        </w:rPr>
        <w:t xml:space="preserve"> 05-сонли «Вакилликка доир фуқаролик процессуал қонунчилиги нормаларининг судлар томонидан қўлланилиши тўғрисида»ги қарорининг 5-банди</w:t>
      </w:r>
      <w:r w:rsidRPr="00982B8B">
        <w:rPr>
          <w:rFonts w:ascii="Times New Roman" w:hAnsi="Times New Roman"/>
          <w:sz w:val="28"/>
          <w:szCs w:val="28"/>
          <w:lang w:val="uz-Cyrl-UZ"/>
        </w:rPr>
        <w:t>даги</w:t>
      </w:r>
      <w:r w:rsidRPr="00982B8B">
        <w:rPr>
          <w:rFonts w:ascii="Times New Roman" w:hAnsi="Times New Roman"/>
          <w:sz w:val="28"/>
          <w:szCs w:val="28"/>
          <w:lang w:val="uz-Latn-UZ"/>
        </w:rPr>
        <w:t xml:space="preserve"> қуйидаги </w:t>
      </w:r>
      <w:r w:rsidRPr="00982B8B">
        <w:rPr>
          <w:rFonts w:ascii="Times New Roman" w:hAnsi="Times New Roman"/>
          <w:sz w:val="28"/>
          <w:szCs w:val="28"/>
          <w:lang w:val="uz-Cyrl-UZ"/>
        </w:rPr>
        <w:t>қоида</w:t>
      </w:r>
      <w:r w:rsidRPr="00982B8B">
        <w:rPr>
          <w:rFonts w:ascii="Times New Roman" w:hAnsi="Times New Roman"/>
          <w:sz w:val="28"/>
          <w:szCs w:val="28"/>
          <w:lang w:val="uz-Latn-UZ"/>
        </w:rPr>
        <w:t xml:space="preserve">ни киритиш мақсадга мувофиқ: </w:t>
      </w:r>
    </w:p>
    <w:p w:rsidR="001E602C" w:rsidRPr="00982B8B" w:rsidRDefault="001E602C" w:rsidP="001E602C">
      <w:pPr>
        <w:tabs>
          <w:tab w:val="left" w:pos="709"/>
        </w:tabs>
        <w:spacing w:after="0" w:line="240" w:lineRule="auto"/>
        <w:ind w:left="142" w:right="140" w:firstLine="680"/>
        <w:jc w:val="both"/>
        <w:rPr>
          <w:rFonts w:ascii="Times New Roman" w:hAnsi="Times New Roman"/>
          <w:b/>
          <w:sz w:val="28"/>
          <w:szCs w:val="28"/>
          <w:lang w:val="uz-Latn-UZ"/>
        </w:rPr>
      </w:pPr>
      <w:r w:rsidRPr="00982B8B">
        <w:rPr>
          <w:rFonts w:ascii="Times New Roman" w:hAnsi="Times New Roman"/>
          <w:sz w:val="28"/>
          <w:szCs w:val="28"/>
          <w:lang w:val="uz-Latn-UZ"/>
        </w:rPr>
        <w:t xml:space="preserve">«Хусусан, ишда иштирок этувчи юридик шахснинг ходими бўлмаган, лекин иш учун муҳим ҳолатларни белгилашга ва низони тўғри ҳал этишга кўмаклашиши мумкин бўлган шахс вакил сифатида ишда иштирок этишига йўл қўйилиши мумкин. </w:t>
      </w:r>
      <w:r w:rsidRPr="00982B8B">
        <w:rPr>
          <w:rFonts w:ascii="Times New Roman" w:hAnsi="Times New Roman"/>
          <w:b/>
          <w:sz w:val="28"/>
          <w:szCs w:val="28"/>
          <w:lang w:val="uz-Latn-UZ"/>
        </w:rPr>
        <w:t>Бунда улар вакил сифатида судда касб тариқасида (ҳақ эвазига ёки ҳақ олмай) фаолият олиб бориши мумкин</w:t>
      </w:r>
      <w:r w:rsidRPr="00982B8B">
        <w:rPr>
          <w:rFonts w:ascii="Times New Roman" w:hAnsi="Times New Roman"/>
          <w:b/>
          <w:sz w:val="28"/>
          <w:szCs w:val="28"/>
          <w:lang w:val="uz-Cyrl-UZ"/>
        </w:rPr>
        <w:t xml:space="preserve"> </w:t>
      </w:r>
      <w:r w:rsidRPr="00982B8B">
        <w:rPr>
          <w:rFonts w:ascii="Times New Roman" w:hAnsi="Times New Roman"/>
          <w:b/>
          <w:sz w:val="28"/>
          <w:szCs w:val="28"/>
          <w:lang w:val="uz-Latn-UZ"/>
        </w:rPr>
        <w:t>эмас».</w:t>
      </w:r>
    </w:p>
    <w:bookmarkEnd w:id="1"/>
    <w:p w:rsidR="001E602C" w:rsidRPr="00982B8B" w:rsidRDefault="001E602C" w:rsidP="001E602C">
      <w:pPr>
        <w:tabs>
          <w:tab w:val="left" w:pos="993"/>
        </w:tabs>
        <w:spacing w:after="0" w:line="240" w:lineRule="auto"/>
        <w:ind w:firstLine="851"/>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2.</w:t>
      </w:r>
      <w:r w:rsidRPr="00982B8B">
        <w:rPr>
          <w:rFonts w:ascii="Times New Roman" w:hAnsi="Times New Roman"/>
          <w:spacing w:val="-6"/>
          <w:sz w:val="28"/>
          <w:szCs w:val="28"/>
          <w:lang w:val="uz-Cyrl-UZ"/>
        </w:rPr>
        <w:tab/>
        <w:t xml:space="preserve">Чет эллик инвесторлар, чет эл инвестицияси иштирокидаги корхоналар билан Ўзбекистон Республикаси ва унинг резидентлари ўртасида юзага келадиган инвестициявий низоларни халқаро арбитраж судларида ҳал этиш жараёнида иштирок эта оладиган юқори малакали адвокатларнинг </w:t>
      </w:r>
      <w:r w:rsidRPr="00982B8B">
        <w:rPr>
          <w:rFonts w:ascii="Times New Roman" w:hAnsi="Times New Roman"/>
          <w:spacing w:val="-6"/>
          <w:sz w:val="28"/>
          <w:szCs w:val="28"/>
          <w:lang w:val="uz-Latn-UZ"/>
        </w:rPr>
        <w:t xml:space="preserve">алоҳида </w:t>
      </w:r>
      <w:r w:rsidRPr="00982B8B">
        <w:rPr>
          <w:rFonts w:ascii="Times New Roman" w:hAnsi="Times New Roman"/>
          <w:spacing w:val="-6"/>
          <w:sz w:val="28"/>
          <w:szCs w:val="28"/>
          <w:lang w:val="uz-Cyrl-UZ"/>
        </w:rPr>
        <w:t>реестрини шакллантириш</w:t>
      </w:r>
      <w:r w:rsidRPr="00982B8B">
        <w:rPr>
          <w:rFonts w:ascii="Times New Roman" w:hAnsi="Times New Roman"/>
          <w:spacing w:val="-6"/>
          <w:sz w:val="28"/>
          <w:szCs w:val="28"/>
          <w:lang w:val="uz-Latn-UZ"/>
        </w:rPr>
        <w:t xml:space="preserve">, шундай адвокатларни янада кўпайтириш учун </w:t>
      </w:r>
      <w:r w:rsidRPr="00982B8B">
        <w:rPr>
          <w:rFonts w:ascii="Times New Roman" w:hAnsi="Times New Roman"/>
          <w:spacing w:val="-6"/>
          <w:sz w:val="28"/>
          <w:szCs w:val="28"/>
          <w:lang w:val="uz-Cyrl-UZ"/>
        </w:rPr>
        <w:t xml:space="preserve">Ўзбекистон Республикаси Адвокатлар палатаси томонидан </w:t>
      </w:r>
      <w:r w:rsidRPr="00982B8B">
        <w:rPr>
          <w:rFonts w:ascii="Times New Roman" w:hAnsi="Times New Roman"/>
          <w:spacing w:val="-6"/>
          <w:sz w:val="28"/>
          <w:szCs w:val="28"/>
          <w:lang w:val="uz-Latn-UZ"/>
        </w:rPr>
        <w:t>миллий</w:t>
      </w:r>
      <w:r w:rsidRPr="00982B8B">
        <w:rPr>
          <w:rFonts w:ascii="Times New Roman" w:hAnsi="Times New Roman"/>
          <w:spacing w:val="-6"/>
          <w:sz w:val="28"/>
          <w:szCs w:val="28"/>
          <w:lang w:val="uz-Cyrl-UZ"/>
        </w:rPr>
        <w:t xml:space="preserve"> адвокатларнинг хорижий давлатларда стажировка ўташининг таъминланиши </w:t>
      </w:r>
      <w:r w:rsidRPr="00982B8B">
        <w:rPr>
          <w:rFonts w:ascii="Times New Roman" w:hAnsi="Times New Roman"/>
          <w:spacing w:val="-6"/>
          <w:sz w:val="28"/>
          <w:szCs w:val="28"/>
          <w:lang w:val="uz-Latn-UZ"/>
        </w:rPr>
        <w:t>мақсадга мувофиқ</w:t>
      </w:r>
      <w:r w:rsidRPr="00982B8B">
        <w:rPr>
          <w:rFonts w:ascii="Times New Roman" w:hAnsi="Times New Roman"/>
          <w:spacing w:val="-6"/>
          <w:sz w:val="28"/>
          <w:szCs w:val="28"/>
          <w:lang w:val="uz-Cyrl-UZ"/>
        </w:rPr>
        <w:t xml:space="preserve">. </w:t>
      </w:r>
    </w:p>
    <w:p w:rsidR="001E602C" w:rsidRPr="00982B8B" w:rsidRDefault="001E602C" w:rsidP="001E602C">
      <w:pPr>
        <w:tabs>
          <w:tab w:val="left" w:pos="851"/>
          <w:tab w:val="left" w:pos="993"/>
        </w:tabs>
        <w:spacing w:after="0" w:line="240" w:lineRule="auto"/>
        <w:ind w:firstLine="851"/>
        <w:jc w:val="both"/>
        <w:rPr>
          <w:rFonts w:ascii="Times New Roman" w:hAnsi="Times New Roman"/>
          <w:spacing w:val="-6"/>
          <w:sz w:val="28"/>
          <w:szCs w:val="28"/>
          <w:lang w:val="uz-Cyrl-UZ"/>
        </w:rPr>
      </w:pPr>
      <w:r w:rsidRPr="00982B8B">
        <w:rPr>
          <w:rFonts w:ascii="Times New Roman" w:hAnsi="Times New Roman"/>
          <w:b/>
          <w:spacing w:val="-6"/>
          <w:sz w:val="28"/>
          <w:szCs w:val="28"/>
          <w:lang w:val="uz-Cyrl-UZ"/>
        </w:rPr>
        <w:t>3.</w:t>
      </w:r>
      <w:r w:rsidRPr="00982B8B">
        <w:rPr>
          <w:rFonts w:ascii="Times New Roman" w:hAnsi="Times New Roman"/>
          <w:spacing w:val="-6"/>
          <w:sz w:val="28"/>
          <w:szCs w:val="28"/>
          <w:lang w:val="uz-Cyrl-UZ"/>
        </w:rPr>
        <w:t xml:space="preserve"> Ўзбекистон Республикаси Адлия вазирлиги ва Адвокатлар палатаси биргаликда юридик маслаҳатчилар ташкилотлари юристлари фаолияти устидан назорат ўрнатиш ҳамда жисмоний ва юридик шахсларнинг сифатли юридик хизмат олишини таъминлаш мақсадида қуйидаги чора-тадбирлар амалга ошириши зарур:</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 xml:space="preserve">адвокат мақомига эга бўлмаган юридик маслаҳатчилар ташкилотлари юристларининг юридик соҳага қабул қилинишлари ва улар томонидан кўрсатиладиган юридик хизматнинг сифатини назорат қилиш механизмини жорий этиш; </w:t>
      </w:r>
    </w:p>
    <w:p w:rsidR="001E602C" w:rsidRPr="00982B8B" w:rsidRDefault="001E602C" w:rsidP="001E602C">
      <w:pPr>
        <w:tabs>
          <w:tab w:val="left" w:pos="993"/>
        </w:tabs>
        <w:spacing w:after="0" w:line="240" w:lineRule="auto"/>
        <w:ind w:firstLine="567"/>
        <w:jc w:val="both"/>
        <w:rPr>
          <w:rFonts w:ascii="Times New Roman" w:hAnsi="Times New Roman"/>
          <w:spacing w:val="-6"/>
          <w:sz w:val="28"/>
          <w:szCs w:val="28"/>
          <w:lang w:val="uz-Cyrl-UZ"/>
        </w:rPr>
      </w:pPr>
      <w:r w:rsidRPr="00982B8B">
        <w:rPr>
          <w:rFonts w:ascii="Times New Roman" w:hAnsi="Times New Roman"/>
          <w:spacing w:val="-6"/>
          <w:sz w:val="28"/>
          <w:szCs w:val="28"/>
          <w:lang w:val="uz-Cyrl-UZ"/>
        </w:rPr>
        <w:t xml:space="preserve">юридик маслаҳатчилар ташкилотларида юридик маслаҳат берадиган шахсларга адвокатларга қўйилган талаблар билан бир хил бўлган ягона таълим ва малака талабларини, шу билан бирга консалтинг соҳасига адвокатура институти </w:t>
      </w:r>
      <w:r w:rsidRPr="00982B8B">
        <w:rPr>
          <w:rFonts w:ascii="Times New Roman" w:hAnsi="Times New Roman"/>
          <w:spacing w:val="-6"/>
          <w:sz w:val="28"/>
          <w:szCs w:val="28"/>
          <w:lang w:val="uz-Cyrl-UZ"/>
        </w:rPr>
        <w:lastRenderedPageBreak/>
        <w:t xml:space="preserve">билан бир хил бўлган интизомий назорат механизми, касб этикаси қоидаларини жорий этиш. </w:t>
      </w:r>
    </w:p>
    <w:p w:rsidR="001E602C" w:rsidRPr="00982B8B" w:rsidRDefault="001E602C" w:rsidP="001E602C">
      <w:pPr>
        <w:tabs>
          <w:tab w:val="left" w:pos="709"/>
          <w:tab w:val="left" w:pos="1134"/>
        </w:tabs>
        <w:spacing w:after="0" w:line="240" w:lineRule="auto"/>
        <w:ind w:left="142" w:right="140" w:firstLine="709"/>
        <w:jc w:val="both"/>
        <w:rPr>
          <w:rFonts w:ascii="Times New Roman" w:hAnsi="Times New Roman"/>
          <w:bCs/>
          <w:sz w:val="28"/>
          <w:szCs w:val="28"/>
          <w:lang w:val="uz-Latn-UZ"/>
        </w:rPr>
      </w:pPr>
      <w:r w:rsidRPr="00982B8B">
        <w:rPr>
          <w:rFonts w:ascii="Times New Roman" w:hAnsi="Times New Roman"/>
          <w:b/>
          <w:bCs/>
          <w:sz w:val="28"/>
          <w:szCs w:val="28"/>
          <w:lang w:val="uz-Cyrl-UZ"/>
        </w:rPr>
        <w:t>4.</w:t>
      </w:r>
      <w:r w:rsidRPr="00982B8B">
        <w:rPr>
          <w:rFonts w:ascii="Times New Roman" w:hAnsi="Times New Roman"/>
          <w:bCs/>
          <w:sz w:val="28"/>
          <w:szCs w:val="28"/>
          <w:lang w:val="uz-Cyrl-UZ"/>
        </w:rPr>
        <w:t xml:space="preserve"> А</w:t>
      </w:r>
      <w:r w:rsidRPr="00982B8B">
        <w:rPr>
          <w:rFonts w:ascii="Times New Roman" w:hAnsi="Times New Roman"/>
          <w:bCs/>
          <w:sz w:val="28"/>
          <w:szCs w:val="28"/>
          <w:lang w:val="uz-Latn-UZ"/>
        </w:rPr>
        <w:t>двокатлик тузилмалари замонавий ахборот коммуникация технологияларини қўллаш орқали тадбиркорлик субъектларига онлайн режимда маслаҳатлар бериш, юридик ёрдам кўрсатиш бўйича тузилган шартномалар доирасида маслаҳатларни имкон қадар видео конференцалоқа ва ZOOM дастури ёхуд бошқа шунга ўхшаш интернет дастурлари орқали, тегишли юридик ҳужжатларни электрон имзолаш тартибига риоя этган ҳолда тасдиқлаш ва имзолаш тартибини жорий этишнинг ташкилий-ҳуқуқий чораларини ишлаб чиқиш мақсадга мувофиқ.</w:t>
      </w:r>
    </w:p>
    <w:p w:rsidR="001E602C" w:rsidRPr="001E602C" w:rsidRDefault="001E602C" w:rsidP="001E602C">
      <w:pPr>
        <w:spacing w:after="0"/>
        <w:jc w:val="center"/>
        <w:rPr>
          <w:lang w:val="uz-Latn-UZ"/>
        </w:rPr>
      </w:pPr>
    </w:p>
    <w:sectPr w:rsidR="001E602C" w:rsidRPr="001E602C" w:rsidSect="001E602C">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92" w:rsidRDefault="00D95692" w:rsidP="001E602C">
      <w:pPr>
        <w:spacing w:after="0" w:line="240" w:lineRule="auto"/>
      </w:pPr>
      <w:r>
        <w:separator/>
      </w:r>
    </w:p>
  </w:endnote>
  <w:endnote w:type="continuationSeparator" w:id="0">
    <w:p w:rsidR="00D95692" w:rsidRDefault="00D95692" w:rsidP="001E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107576364"/>
      <w:docPartObj>
        <w:docPartGallery w:val="Page Numbers (Bottom of Page)"/>
        <w:docPartUnique/>
      </w:docPartObj>
    </w:sdtPr>
    <w:sdtContent>
      <w:p w:rsidR="001E602C" w:rsidRPr="001E602C" w:rsidRDefault="001E602C">
        <w:pPr>
          <w:pStyle w:val="a5"/>
          <w:jc w:val="right"/>
          <w:rPr>
            <w:rFonts w:ascii="Times New Roman" w:hAnsi="Times New Roman"/>
          </w:rPr>
        </w:pPr>
        <w:r w:rsidRPr="001E602C">
          <w:rPr>
            <w:rFonts w:ascii="Times New Roman" w:hAnsi="Times New Roman"/>
          </w:rPr>
          <w:fldChar w:fldCharType="begin"/>
        </w:r>
        <w:r w:rsidRPr="001E602C">
          <w:rPr>
            <w:rFonts w:ascii="Times New Roman" w:hAnsi="Times New Roman"/>
          </w:rPr>
          <w:instrText>PAGE   \* MERGEFORMAT</w:instrText>
        </w:r>
        <w:r w:rsidRPr="001E602C">
          <w:rPr>
            <w:rFonts w:ascii="Times New Roman" w:hAnsi="Times New Roman"/>
          </w:rPr>
          <w:fldChar w:fldCharType="separate"/>
        </w:r>
        <w:r>
          <w:rPr>
            <w:rFonts w:ascii="Times New Roman" w:hAnsi="Times New Roman"/>
            <w:noProof/>
          </w:rPr>
          <w:t>2</w:t>
        </w:r>
        <w:r w:rsidRPr="001E602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92" w:rsidRDefault="00D95692" w:rsidP="001E602C">
      <w:pPr>
        <w:spacing w:after="0" w:line="240" w:lineRule="auto"/>
      </w:pPr>
      <w:r>
        <w:separator/>
      </w:r>
    </w:p>
  </w:footnote>
  <w:footnote w:type="continuationSeparator" w:id="0">
    <w:p w:rsidR="00D95692" w:rsidRDefault="00D95692" w:rsidP="001E6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2C"/>
    <w:rsid w:val="001E602C"/>
    <w:rsid w:val="00215B37"/>
    <w:rsid w:val="00D9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C0A7-2319-4AF5-98DE-A92F63D1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2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1E602C"/>
    <w:pPr>
      <w:widowControl w:val="0"/>
      <w:autoSpaceDE w:val="0"/>
      <w:autoSpaceDN w:val="0"/>
      <w:spacing w:after="0" w:line="240" w:lineRule="auto"/>
      <w:ind w:left="102"/>
      <w:outlineLvl w:val="1"/>
    </w:pPr>
    <w:rPr>
      <w:rFonts w:ascii="Times New Roman" w:hAnsi="Times New Roman"/>
      <w:b/>
      <w:bCs/>
      <w:sz w:val="28"/>
      <w:szCs w:val="28"/>
    </w:rPr>
  </w:style>
  <w:style w:type="paragraph" w:styleId="a3">
    <w:name w:val="header"/>
    <w:basedOn w:val="a"/>
    <w:link w:val="a4"/>
    <w:uiPriority w:val="99"/>
    <w:unhideWhenUsed/>
    <w:rsid w:val="001E60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02C"/>
    <w:rPr>
      <w:rFonts w:ascii="Calibri" w:eastAsia="Times New Roman" w:hAnsi="Calibri" w:cs="Times New Roman"/>
      <w:lang w:eastAsia="ru-RU"/>
    </w:rPr>
  </w:style>
  <w:style w:type="paragraph" w:styleId="a5">
    <w:name w:val="footer"/>
    <w:basedOn w:val="a"/>
    <w:link w:val="a6"/>
    <w:uiPriority w:val="99"/>
    <w:unhideWhenUsed/>
    <w:rsid w:val="001E60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0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2021-11-26T12:26:00Z</dcterms:created>
  <dcterms:modified xsi:type="dcterms:W3CDTF">2021-11-26T12:32:00Z</dcterms:modified>
</cp:coreProperties>
</file>