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00" w:rsidRDefault="00772E00" w:rsidP="00772E00">
      <w:pPr>
        <w:pStyle w:val="21"/>
        <w:ind w:firstLine="0"/>
        <w:rPr>
          <w:rFonts w:ascii="Times New Roman" w:hAnsi="Times New Roman"/>
          <w:b/>
          <w:color w:val="171717"/>
          <w:szCs w:val="28"/>
          <w:lang w:val="uz-Cyrl-UZ"/>
        </w:rPr>
      </w:pPr>
      <w:r>
        <w:rPr>
          <w:rFonts w:ascii="Times New Roman" w:hAnsi="Times New Roman"/>
          <w:b/>
          <w:color w:val="171717"/>
          <w:szCs w:val="28"/>
          <w:lang w:val="uz-Cyrl-UZ"/>
        </w:rPr>
        <w:t xml:space="preserve">ТОШКЕНТ ДАВЛАТ ЮРИДИК УНИВЕРСИТЕТИ </w:t>
      </w:r>
      <w:r>
        <w:rPr>
          <w:rFonts w:ascii="Times New Roman" w:hAnsi="Times New Roman"/>
          <w:b/>
          <w:color w:val="171717"/>
          <w:szCs w:val="28"/>
          <w:lang w:val="uz-Cyrl-UZ"/>
        </w:rPr>
        <w:br/>
        <w:t>ҲУЗУРИДАГИ ИЛМИЙ ДАРАЖАЛАР БЕРУВЧИ DSс.07/13.05.2020.Yu.22.03</w:t>
      </w:r>
      <w:r>
        <w:rPr>
          <w:rFonts w:ascii="Times New Roman" w:hAnsi="Times New Roman"/>
          <w:color w:val="171717"/>
          <w:szCs w:val="28"/>
          <w:lang w:val="uz-Cyrl-UZ"/>
        </w:rPr>
        <w:t xml:space="preserve"> </w:t>
      </w:r>
      <w:r>
        <w:rPr>
          <w:rFonts w:ascii="Times New Roman" w:hAnsi="Times New Roman"/>
          <w:b/>
          <w:color w:val="171717"/>
          <w:szCs w:val="28"/>
          <w:lang w:val="uz-Cyrl-UZ"/>
        </w:rPr>
        <w:t>РАҚАМЛИ ИЛМИЙ КЕНГАШ</w:t>
      </w:r>
    </w:p>
    <w:p w:rsidR="00772E00" w:rsidRDefault="00772E00" w:rsidP="00772E00">
      <w:pPr>
        <w:pStyle w:val="21"/>
        <w:spacing w:line="247" w:lineRule="auto"/>
        <w:ind w:firstLine="0"/>
        <w:rPr>
          <w:rFonts w:ascii="Times New Roman" w:hAnsi="Times New Roman"/>
          <w:b/>
          <w:color w:val="171717"/>
          <w:szCs w:val="28"/>
          <w:lang w:val="uz-Cyrl-UZ"/>
        </w:rPr>
      </w:pPr>
      <w:r>
        <w:rPr>
          <w:noProof/>
          <w:lang w:val="ru-RU"/>
        </w:rPr>
        <mc:AlternateContent>
          <mc:Choice Requires="wps">
            <w:drawing>
              <wp:anchor distT="4294967295" distB="4294967295" distL="114300" distR="114300" simplePos="0" relativeHeight="251659264" behindDoc="0" locked="0" layoutInCell="1" allowOverlap="1" wp14:anchorId="530942F7" wp14:editId="255ACCB5">
                <wp:simplePos x="0" y="0"/>
                <wp:positionH relativeFrom="column">
                  <wp:posOffset>633878</wp:posOffset>
                </wp:positionH>
                <wp:positionV relativeFrom="paragraph">
                  <wp:posOffset>131224</wp:posOffset>
                </wp:positionV>
                <wp:extent cx="4751705" cy="0"/>
                <wp:effectExtent l="0" t="0" r="2984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3A869" id="_x0000_t32" coordsize="21600,21600" o:spt="32" o:oned="t" path="m,l21600,21600e" filled="f">
                <v:path arrowok="t" fillok="f" o:connecttype="none"/>
                <o:lock v:ext="edit" shapetype="t"/>
              </v:shapetype>
              <v:shape id="Прямая со стрелкой 18" o:spid="_x0000_s1026" type="#_x0000_t32" style="position:absolute;margin-left:49.9pt;margin-top:10.35pt;width:37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" strokeweight="1.5pt"/>
            </w:pict>
          </mc:Fallback>
        </mc:AlternateContent>
      </w:r>
    </w:p>
    <w:p w:rsidR="00772E00" w:rsidRDefault="00772E00" w:rsidP="00772E00">
      <w:pPr>
        <w:pStyle w:val="21"/>
        <w:spacing w:line="247" w:lineRule="auto"/>
        <w:ind w:firstLine="0"/>
        <w:rPr>
          <w:rFonts w:ascii="Times New Roman" w:hAnsi="Times New Roman"/>
          <w:b/>
          <w:color w:val="171717"/>
          <w:szCs w:val="28"/>
          <w:lang w:val="uz-Cyrl-UZ"/>
        </w:rPr>
      </w:pPr>
      <w:r>
        <w:rPr>
          <w:rFonts w:ascii="Times New Roman" w:hAnsi="Times New Roman"/>
          <w:b/>
          <w:color w:val="171717"/>
          <w:szCs w:val="28"/>
          <w:lang w:val="uz-Cyrl-UZ"/>
        </w:rPr>
        <w:t>ТОШКЕНТ ДАВЛАТ ЮРИДИК УНИВЕРСИТЕТИ</w:t>
      </w:r>
    </w:p>
    <w:p w:rsidR="00772E00" w:rsidRDefault="00772E00" w:rsidP="00772E00">
      <w:pPr>
        <w:pStyle w:val="21"/>
        <w:spacing w:line="360" w:lineRule="auto"/>
        <w:ind w:firstLine="0"/>
        <w:rPr>
          <w:rFonts w:ascii="Times New Roman" w:hAnsi="Times New Roman"/>
          <w:b/>
          <w:color w:val="171717"/>
          <w:szCs w:val="28"/>
          <w:lang w:val="uz-Cyrl-UZ"/>
        </w:rPr>
      </w:pPr>
    </w:p>
    <w:p w:rsidR="00772E00" w:rsidRDefault="00772E00" w:rsidP="00772E00">
      <w:pPr>
        <w:pStyle w:val="21"/>
        <w:spacing w:line="360" w:lineRule="auto"/>
        <w:ind w:firstLine="0"/>
        <w:rPr>
          <w:rFonts w:ascii="Times New Roman" w:hAnsi="Times New Roman"/>
          <w:b/>
          <w:color w:val="171717"/>
          <w:szCs w:val="28"/>
          <w:lang w:val="uz-Cyrl-UZ"/>
        </w:rPr>
      </w:pPr>
      <w:r>
        <w:rPr>
          <w:rFonts w:ascii="Times New Roman" w:hAnsi="Times New Roman"/>
          <w:b/>
          <w:color w:val="171717"/>
          <w:szCs w:val="28"/>
          <w:lang w:val="uz-Cyrl-UZ"/>
        </w:rPr>
        <w:t>СУННАТОВ ВОҲИД ТОШМУРОДОВИЧ</w:t>
      </w:r>
    </w:p>
    <w:p w:rsidR="00772E00" w:rsidRDefault="00772E00" w:rsidP="00772E00">
      <w:pPr>
        <w:pStyle w:val="21"/>
        <w:spacing w:line="360" w:lineRule="auto"/>
        <w:ind w:firstLine="0"/>
        <w:rPr>
          <w:rFonts w:ascii="Times New Roman" w:hAnsi="Times New Roman"/>
          <w:b/>
          <w:color w:val="171717"/>
          <w:szCs w:val="28"/>
          <w:lang w:val="uz-Cyrl-UZ"/>
        </w:rPr>
      </w:pPr>
    </w:p>
    <w:p w:rsidR="00772E00" w:rsidRDefault="00772E00" w:rsidP="00772E00">
      <w:pPr>
        <w:pStyle w:val="21"/>
        <w:ind w:firstLine="0"/>
        <w:rPr>
          <w:rFonts w:ascii="Times New Roman" w:eastAsia="Microsoft YaHei" w:hAnsi="Times New Roman"/>
          <w:b/>
          <w:color w:val="171717"/>
          <w:szCs w:val="28"/>
          <w:lang w:val="uz-Cyrl-UZ"/>
        </w:rPr>
      </w:pPr>
      <w:r>
        <w:rPr>
          <w:rFonts w:ascii="Times New Roman" w:hAnsi="Times New Roman"/>
          <w:b/>
          <w:color w:val="171717"/>
          <w:szCs w:val="28"/>
          <w:lang w:val="uz-Cyrl-UZ"/>
        </w:rPr>
        <w:t>МАНСАБ СОХТАКОРЛИГИГА Қ</w:t>
      </w:r>
      <w:r>
        <w:rPr>
          <w:rFonts w:ascii="Times New Roman" w:eastAsia="Microsoft YaHei" w:hAnsi="Times New Roman"/>
          <w:b/>
          <w:color w:val="171717"/>
          <w:szCs w:val="28"/>
          <w:lang w:val="uz-Cyrl-UZ"/>
        </w:rPr>
        <w:t>АРШИ</w:t>
      </w:r>
      <w:r>
        <w:rPr>
          <w:rFonts w:ascii="Times New Roman" w:hAnsi="Times New Roman"/>
          <w:b/>
          <w:color w:val="171717"/>
          <w:szCs w:val="28"/>
          <w:lang w:val="uz-Cyrl-UZ"/>
        </w:rPr>
        <w:t xml:space="preserve"> </w:t>
      </w:r>
      <w:r>
        <w:rPr>
          <w:rFonts w:ascii="Times New Roman" w:eastAsia="Microsoft YaHei" w:hAnsi="Times New Roman"/>
          <w:b/>
          <w:color w:val="171717"/>
          <w:szCs w:val="28"/>
          <w:lang w:val="uz-Cyrl-UZ"/>
        </w:rPr>
        <w:t>КУРАШНИНГ</w:t>
      </w:r>
    </w:p>
    <w:p w:rsidR="00772E00" w:rsidRDefault="00772E00" w:rsidP="00772E00">
      <w:pPr>
        <w:pStyle w:val="21"/>
        <w:ind w:firstLine="0"/>
        <w:rPr>
          <w:rFonts w:ascii="Times New Roman" w:hAnsi="Times New Roman"/>
          <w:b/>
          <w:color w:val="171717"/>
          <w:szCs w:val="28"/>
          <w:lang w:val="uz-Cyrl-UZ"/>
        </w:rPr>
      </w:pPr>
      <w:r>
        <w:rPr>
          <w:rFonts w:ascii="Times New Roman" w:hAnsi="Times New Roman"/>
          <w:b/>
          <w:color w:val="171717"/>
          <w:szCs w:val="28"/>
          <w:lang w:val="uz-Cyrl-UZ"/>
        </w:rPr>
        <w:t>ЖИНОЯТ-Ҳ</w:t>
      </w:r>
      <w:r>
        <w:rPr>
          <w:rFonts w:ascii="Times New Roman" w:eastAsia="Microsoft YaHei" w:hAnsi="Times New Roman"/>
          <w:b/>
          <w:color w:val="171717"/>
          <w:szCs w:val="28"/>
          <w:lang w:val="uz-Cyrl-UZ"/>
        </w:rPr>
        <w:t>У</w:t>
      </w:r>
      <w:r>
        <w:rPr>
          <w:rFonts w:ascii="Times New Roman" w:hAnsi="Times New Roman"/>
          <w:b/>
          <w:color w:val="171717"/>
          <w:szCs w:val="28"/>
          <w:lang w:val="uz-Cyrl-UZ"/>
        </w:rPr>
        <w:t>Қ</w:t>
      </w:r>
      <w:r>
        <w:rPr>
          <w:rFonts w:ascii="Times New Roman" w:eastAsia="Microsoft YaHei" w:hAnsi="Times New Roman"/>
          <w:b/>
          <w:color w:val="171717"/>
          <w:szCs w:val="28"/>
          <w:lang w:val="uz-Cyrl-UZ"/>
        </w:rPr>
        <w:t>У</w:t>
      </w:r>
      <w:r>
        <w:rPr>
          <w:rFonts w:ascii="Times New Roman" w:hAnsi="Times New Roman"/>
          <w:b/>
          <w:color w:val="171717"/>
          <w:szCs w:val="28"/>
          <w:lang w:val="uz-Cyrl-UZ"/>
        </w:rPr>
        <w:t>Қ</w:t>
      </w:r>
      <w:r>
        <w:rPr>
          <w:rFonts w:ascii="Times New Roman" w:eastAsia="Microsoft YaHei" w:hAnsi="Times New Roman"/>
          <w:b/>
          <w:color w:val="171717"/>
          <w:szCs w:val="28"/>
          <w:lang w:val="uz-Cyrl-UZ"/>
        </w:rPr>
        <w:t>ИЙ</w:t>
      </w:r>
      <w:r>
        <w:rPr>
          <w:rFonts w:ascii="Times New Roman" w:hAnsi="Times New Roman"/>
          <w:b/>
          <w:color w:val="171717"/>
          <w:szCs w:val="28"/>
          <w:lang w:val="uz-Cyrl-UZ"/>
        </w:rPr>
        <w:t xml:space="preserve"> </w:t>
      </w:r>
      <w:r>
        <w:rPr>
          <w:rFonts w:ascii="Times New Roman" w:eastAsia="Microsoft YaHei" w:hAnsi="Times New Roman"/>
          <w:b/>
          <w:color w:val="171717"/>
          <w:szCs w:val="28"/>
          <w:lang w:val="uz-Cyrl-UZ"/>
        </w:rPr>
        <w:t>ВА</w:t>
      </w:r>
      <w:r>
        <w:rPr>
          <w:rFonts w:ascii="Times New Roman" w:hAnsi="Times New Roman"/>
          <w:b/>
          <w:color w:val="171717"/>
          <w:szCs w:val="28"/>
          <w:lang w:val="uz-Cyrl-UZ"/>
        </w:rPr>
        <w:t xml:space="preserve"> </w:t>
      </w:r>
      <w:r>
        <w:rPr>
          <w:rFonts w:ascii="Times New Roman" w:eastAsia="Microsoft YaHei" w:hAnsi="Times New Roman"/>
          <w:b/>
          <w:color w:val="171717"/>
          <w:szCs w:val="28"/>
          <w:lang w:val="uz-Cyrl-UZ"/>
        </w:rPr>
        <w:t>КРИМИНОЛОГИК</w:t>
      </w:r>
      <w:r>
        <w:rPr>
          <w:rFonts w:ascii="Times New Roman" w:hAnsi="Times New Roman"/>
          <w:b/>
          <w:color w:val="171717"/>
          <w:szCs w:val="28"/>
          <w:lang w:val="uz-Cyrl-UZ"/>
        </w:rPr>
        <w:t xml:space="preserve"> </w:t>
      </w:r>
      <w:r>
        <w:rPr>
          <w:rFonts w:ascii="Times New Roman" w:hAnsi="Times New Roman"/>
          <w:b/>
          <w:color w:val="171717"/>
          <w:szCs w:val="28"/>
          <w:lang w:val="uz-Cyrl-UZ"/>
        </w:rPr>
        <w:br/>
        <w:t>ЖИҲ</w:t>
      </w:r>
      <w:r>
        <w:rPr>
          <w:rFonts w:ascii="Times New Roman" w:eastAsia="Microsoft YaHei" w:hAnsi="Times New Roman"/>
          <w:b/>
          <w:color w:val="171717"/>
          <w:szCs w:val="28"/>
          <w:lang w:val="uz-Cyrl-UZ"/>
        </w:rPr>
        <w:t>АТЛАРИ</w:t>
      </w:r>
    </w:p>
    <w:p w:rsidR="00772E00" w:rsidRDefault="00772E00" w:rsidP="00772E00">
      <w:pPr>
        <w:pStyle w:val="2"/>
        <w:spacing w:after="0" w:line="240" w:lineRule="auto"/>
        <w:jc w:val="center"/>
        <w:rPr>
          <w:rFonts w:ascii="Times New Roman" w:hAnsi="Times New Roman"/>
          <w:color w:val="171717"/>
          <w:sz w:val="24"/>
          <w:szCs w:val="28"/>
          <w:lang w:val="uz-Cyrl-UZ"/>
        </w:rPr>
      </w:pPr>
    </w:p>
    <w:p w:rsidR="00772E00" w:rsidRDefault="00772E00" w:rsidP="00772E00">
      <w:pPr>
        <w:pStyle w:val="2"/>
        <w:spacing w:after="0" w:line="240" w:lineRule="auto"/>
        <w:jc w:val="center"/>
        <w:rPr>
          <w:rFonts w:ascii="Times New Roman" w:hAnsi="Times New Roman"/>
          <w:color w:val="171717"/>
          <w:sz w:val="24"/>
          <w:szCs w:val="28"/>
          <w:lang w:val="uz-Cyrl-UZ"/>
        </w:rPr>
      </w:pPr>
      <w:r w:rsidRPr="009C3C09">
        <w:rPr>
          <w:rFonts w:ascii="Times New Roman" w:hAnsi="Times New Roman"/>
          <w:color w:val="171717"/>
          <w:sz w:val="24"/>
          <w:szCs w:val="28"/>
          <w:lang w:val="uz-Cyrl-UZ"/>
        </w:rPr>
        <w:t>12.00.08 – Жиноят ҳ</w:t>
      </w:r>
      <w:r w:rsidRPr="009C3C09">
        <w:rPr>
          <w:rFonts w:ascii="Times New Roman" w:eastAsia="Microsoft YaHei" w:hAnsi="Times New Roman"/>
          <w:color w:val="171717"/>
          <w:sz w:val="24"/>
          <w:szCs w:val="28"/>
          <w:lang w:val="uz-Cyrl-UZ"/>
        </w:rPr>
        <w:t>у</w:t>
      </w:r>
      <w:r w:rsidRPr="009C3C09">
        <w:rPr>
          <w:rFonts w:ascii="Times New Roman" w:hAnsi="Times New Roman"/>
          <w:color w:val="171717"/>
          <w:sz w:val="24"/>
          <w:szCs w:val="28"/>
          <w:lang w:val="uz-Cyrl-UZ"/>
        </w:rPr>
        <w:t>қ</w:t>
      </w:r>
      <w:r w:rsidRPr="009C3C09">
        <w:rPr>
          <w:rFonts w:ascii="Times New Roman" w:eastAsia="Microsoft YaHei" w:hAnsi="Times New Roman"/>
          <w:color w:val="171717"/>
          <w:sz w:val="24"/>
          <w:szCs w:val="28"/>
          <w:lang w:val="uz-Cyrl-UZ"/>
        </w:rPr>
        <w:t>у</w:t>
      </w:r>
      <w:r w:rsidRPr="009C3C09">
        <w:rPr>
          <w:rFonts w:ascii="Times New Roman" w:hAnsi="Times New Roman"/>
          <w:color w:val="171717"/>
          <w:sz w:val="24"/>
          <w:szCs w:val="28"/>
          <w:lang w:val="uz-Cyrl-UZ"/>
        </w:rPr>
        <w:t>қ</w:t>
      </w:r>
      <w:r w:rsidRPr="009C3C09">
        <w:rPr>
          <w:rFonts w:ascii="Times New Roman" w:eastAsia="Microsoft YaHei" w:hAnsi="Times New Roman"/>
          <w:color w:val="171717"/>
          <w:sz w:val="24"/>
          <w:szCs w:val="28"/>
          <w:lang w:val="uz-Cyrl-UZ"/>
        </w:rPr>
        <w:t>и</w:t>
      </w:r>
      <w:r w:rsidRPr="009C3C09">
        <w:rPr>
          <w:rFonts w:ascii="Times New Roman" w:hAnsi="Times New Roman"/>
          <w:color w:val="171717"/>
          <w:sz w:val="24"/>
          <w:szCs w:val="28"/>
          <w:lang w:val="uz-Cyrl-UZ"/>
        </w:rPr>
        <w:t>. Криминология. Жиноят-ижроия ҳ</w:t>
      </w:r>
      <w:r w:rsidRPr="009C3C09">
        <w:rPr>
          <w:rFonts w:ascii="Times New Roman" w:eastAsia="Microsoft YaHei" w:hAnsi="Times New Roman"/>
          <w:color w:val="171717"/>
          <w:sz w:val="24"/>
          <w:szCs w:val="28"/>
          <w:lang w:val="uz-Cyrl-UZ"/>
        </w:rPr>
        <w:t>у</w:t>
      </w:r>
      <w:r w:rsidRPr="009C3C09">
        <w:rPr>
          <w:rFonts w:ascii="Times New Roman" w:hAnsi="Times New Roman"/>
          <w:color w:val="171717"/>
          <w:sz w:val="24"/>
          <w:szCs w:val="28"/>
          <w:lang w:val="uz-Cyrl-UZ"/>
        </w:rPr>
        <w:t>қ</w:t>
      </w:r>
      <w:r w:rsidRPr="009C3C09">
        <w:rPr>
          <w:rFonts w:ascii="Times New Roman" w:eastAsia="Microsoft YaHei" w:hAnsi="Times New Roman"/>
          <w:color w:val="171717"/>
          <w:sz w:val="24"/>
          <w:szCs w:val="28"/>
          <w:lang w:val="uz-Cyrl-UZ"/>
        </w:rPr>
        <w:t>у</w:t>
      </w:r>
      <w:r w:rsidRPr="009C3C09">
        <w:rPr>
          <w:rFonts w:ascii="Times New Roman" w:hAnsi="Times New Roman"/>
          <w:color w:val="171717"/>
          <w:sz w:val="24"/>
          <w:szCs w:val="28"/>
          <w:lang w:val="uz-Cyrl-UZ"/>
        </w:rPr>
        <w:t>қ</w:t>
      </w:r>
      <w:r w:rsidRPr="009C3C09">
        <w:rPr>
          <w:rFonts w:ascii="Times New Roman" w:eastAsia="Microsoft YaHei" w:hAnsi="Times New Roman"/>
          <w:color w:val="171717"/>
          <w:sz w:val="24"/>
          <w:szCs w:val="28"/>
          <w:lang w:val="uz-Cyrl-UZ"/>
        </w:rPr>
        <w:t>и</w:t>
      </w:r>
      <w:r w:rsidRPr="009C3C09">
        <w:rPr>
          <w:rFonts w:ascii="Times New Roman" w:hAnsi="Times New Roman"/>
          <w:color w:val="171717"/>
          <w:sz w:val="24"/>
          <w:szCs w:val="28"/>
          <w:lang w:val="uz-Cyrl-UZ"/>
        </w:rPr>
        <w:t>.</w:t>
      </w:r>
    </w:p>
    <w:p w:rsidR="00772E00" w:rsidRPr="009C3C09" w:rsidRDefault="00772E00" w:rsidP="00772E00">
      <w:pPr>
        <w:pStyle w:val="2"/>
        <w:spacing w:after="0" w:line="240" w:lineRule="auto"/>
        <w:jc w:val="center"/>
        <w:rPr>
          <w:rFonts w:ascii="Times New Roman" w:hAnsi="Times New Roman"/>
          <w:color w:val="171717"/>
          <w:szCs w:val="28"/>
          <w:lang w:val="uz-Cyrl-UZ"/>
        </w:rPr>
      </w:pPr>
    </w:p>
    <w:p w:rsidR="00772E00" w:rsidRDefault="00772E00" w:rsidP="00772E00">
      <w:pPr>
        <w:spacing w:line="247" w:lineRule="auto"/>
        <w:jc w:val="center"/>
        <w:rPr>
          <w:rFonts w:ascii="Times New Roman" w:hAnsi="Times New Roman"/>
          <w:b/>
          <w:color w:val="171717"/>
          <w:sz w:val="24"/>
          <w:szCs w:val="24"/>
          <w:lang w:val="uz-Cyrl-UZ"/>
        </w:rPr>
      </w:pPr>
      <w:r>
        <w:rPr>
          <w:rFonts w:ascii="Times New Roman" w:hAnsi="Times New Roman"/>
          <w:b/>
          <w:color w:val="171717"/>
          <w:sz w:val="24"/>
          <w:szCs w:val="24"/>
          <w:lang w:val="uz-Cyrl-UZ"/>
        </w:rPr>
        <w:t xml:space="preserve">Юридик фанлар бўйича фалсафа доктори (PhD) диссертацияси </w:t>
      </w:r>
    </w:p>
    <w:p w:rsidR="00772E00" w:rsidRDefault="00772E00" w:rsidP="00772E00">
      <w:pPr>
        <w:spacing w:line="247" w:lineRule="auto"/>
        <w:jc w:val="center"/>
        <w:rPr>
          <w:rFonts w:ascii="Times New Roman" w:hAnsi="Times New Roman"/>
          <w:b/>
          <w:color w:val="171717"/>
          <w:sz w:val="24"/>
          <w:szCs w:val="24"/>
          <w:lang w:val="uz-Cyrl-UZ"/>
        </w:rPr>
      </w:pPr>
    </w:p>
    <w:p w:rsidR="00772E00" w:rsidRDefault="00772E00" w:rsidP="00772E00">
      <w:pPr>
        <w:shd w:val="clear" w:color="auto" w:fill="FFFFFF"/>
        <w:ind w:firstLine="567"/>
        <w:jc w:val="both"/>
        <w:rPr>
          <w:rFonts w:ascii="Times New Roman" w:hAnsi="Times New Roman"/>
          <w:bCs/>
          <w:szCs w:val="28"/>
          <w:lang w:val="uz-Cyrl-UZ"/>
        </w:rPr>
      </w:pPr>
      <w:bookmarkStart w:id="0" w:name="_Hlk55047575"/>
      <w:bookmarkStart w:id="1" w:name="_GoBack"/>
      <w:bookmarkEnd w:id="1"/>
      <w:r>
        <w:rPr>
          <w:rFonts w:ascii="Times New Roman" w:hAnsi="Times New Roman"/>
          <w:bCs/>
          <w:szCs w:val="28"/>
          <w:lang w:val="uz-Cyrl-UZ"/>
        </w:rPr>
        <w:t>Мансаб сохтакорлигига қарши курашишнинг</w:t>
      </w:r>
      <w:r>
        <w:rPr>
          <w:lang w:val="uz-Cyrl-UZ"/>
        </w:rPr>
        <w:t xml:space="preserve"> </w:t>
      </w:r>
      <w:r>
        <w:rPr>
          <w:rFonts w:ascii="Times New Roman" w:hAnsi="Times New Roman"/>
          <w:bCs/>
          <w:szCs w:val="28"/>
          <w:lang w:val="uz-Cyrl-UZ"/>
        </w:rPr>
        <w:t>жиноят-ҳуқуқий ва криминологик жиҳатларини тадқиқ этиш натижасида қуйидаги хулоса, таклиф ва тавсиялар ишлаб чиқилган:</w:t>
      </w:r>
    </w:p>
    <w:p w:rsidR="00772E00" w:rsidRDefault="00772E00" w:rsidP="00772E00">
      <w:pPr>
        <w:shd w:val="clear" w:color="auto" w:fill="FFFFFF"/>
        <w:ind w:firstLine="567"/>
        <w:jc w:val="both"/>
        <w:rPr>
          <w:rFonts w:ascii="Times New Roman" w:hAnsi="Times New Roman"/>
          <w:b/>
          <w:szCs w:val="28"/>
          <w:lang w:val="uz-Cyrl-UZ"/>
        </w:rPr>
      </w:pPr>
      <w:r>
        <w:rPr>
          <w:rFonts w:ascii="Times New Roman" w:hAnsi="Times New Roman"/>
          <w:b/>
          <w:szCs w:val="28"/>
          <w:lang w:val="uz-Cyrl-UZ"/>
        </w:rPr>
        <w:t>I. Жиноят ҳуқуқи назариясини ривожлантириш бўйича тавсиялар:</w:t>
      </w:r>
    </w:p>
    <w:p w:rsidR="00772E00" w:rsidRDefault="00772E00" w:rsidP="00772E00">
      <w:pPr>
        <w:ind w:firstLine="567"/>
        <w:jc w:val="both"/>
        <w:rPr>
          <w:rFonts w:ascii="Times New Roman" w:hAnsi="Times New Roman"/>
          <w:szCs w:val="28"/>
          <w:lang w:val="uz-Cyrl-UZ"/>
        </w:rPr>
      </w:pPr>
      <w:r>
        <w:rPr>
          <w:rFonts w:ascii="Times New Roman" w:hAnsi="Times New Roman"/>
          <w:b/>
          <w:bCs/>
          <w:szCs w:val="28"/>
          <w:lang w:val="uz-Cyrl-UZ"/>
        </w:rPr>
        <w:t>1. </w:t>
      </w:r>
      <w:r>
        <w:rPr>
          <w:rFonts w:ascii="Times New Roman" w:hAnsi="Times New Roman"/>
          <w:szCs w:val="28"/>
          <w:lang w:val="uz-Cyrl-UZ"/>
        </w:rPr>
        <w:t xml:space="preserve">Мансаб сохтакорлиги тушунчасига қуйидагича таъриф берилди: </w:t>
      </w:r>
    </w:p>
    <w:p w:rsidR="00772E00" w:rsidRDefault="00772E00" w:rsidP="00772E00">
      <w:pPr>
        <w:ind w:firstLine="567"/>
        <w:jc w:val="both"/>
        <w:rPr>
          <w:rFonts w:ascii="Times New Roman" w:hAnsi="Times New Roman"/>
          <w:b/>
          <w:szCs w:val="28"/>
          <w:lang w:val="uz-Cyrl-UZ"/>
        </w:rPr>
      </w:pPr>
      <w:r>
        <w:rPr>
          <w:rFonts w:ascii="Times New Roman" w:hAnsi="Times New Roman"/>
          <w:b/>
          <w:szCs w:val="28"/>
          <w:lang w:val="uz-Cyrl-UZ"/>
        </w:rPr>
        <w:t xml:space="preserve">мансаб сохтакорлиги – </w:t>
      </w:r>
      <w:r>
        <w:rPr>
          <w:rFonts w:ascii="Times New Roman" w:hAnsi="Times New Roman"/>
          <w:szCs w:val="28"/>
          <w:lang w:val="uz-Cyrl-UZ"/>
        </w:rPr>
        <w:t xml:space="preserve">давлат органи, давлат иштирокидаги ташкилот ёки фуқароларнинг ўзини ўзи бошқариш органи мансабдор шахсининг ғаразгўйлик ёки бошқа манфаатларни кўзлаб, расмий ҳужжатларга била туриб сохта маълумотлар ва ёзувлар киритиши, ҳужжатларни қалбакилаштириши ёки била туриб сохта ҳужжатлар тузиши ёки тақдим этилиши </w:t>
      </w:r>
      <w:r>
        <w:rPr>
          <w:rFonts w:ascii="Times New Roman" w:hAnsi="Times New Roman"/>
          <w:bCs/>
          <w:szCs w:val="28"/>
          <w:lang w:val="uz-Cyrl-UZ"/>
        </w:rPr>
        <w:t>фуқароларнинг ҳуқуқлари ёки қонун билан қўриқланадиган манфаатларига ёхуд давлат ёки жамоат манфаатларига жиддий зарар етказилишига сабаб бўлган қилмиш.</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2.</w:t>
      </w:r>
      <w:r>
        <w:rPr>
          <w:rFonts w:ascii="Times New Roman" w:hAnsi="Times New Roman"/>
          <w:bCs/>
          <w:szCs w:val="28"/>
          <w:lang w:val="uz-Cyrl-UZ"/>
        </w:rPr>
        <w:t> Мансаб сохтакорлигининг махсус объекти –</w:t>
      </w:r>
      <w:r>
        <w:rPr>
          <w:rFonts w:ascii="Times New Roman" w:hAnsi="Times New Roman"/>
          <w:szCs w:val="28"/>
          <w:lang w:val="uz-Cyrl-UZ"/>
        </w:rPr>
        <w:t xml:space="preserve"> </w:t>
      </w:r>
      <w:r>
        <w:rPr>
          <w:rFonts w:ascii="Times New Roman" w:hAnsi="Times New Roman"/>
          <w:bCs/>
          <w:szCs w:val="28"/>
          <w:lang w:val="uz-Cyrl-UZ"/>
        </w:rPr>
        <w:t>ҳокимият, бошқарув ва жамоат бирлашмалари органларининг манфаатларини қўриқловчи ва уларнинг нормал фаолиятини таъминловчи ижтимоий муносабатлар; турдош объекти – давлат органлари ва маҳаллий ўзини ўзи бошқариш органларининг нормал ва қонуний фаолиятини таъминловчи ижтимоий муносабатлар; бевосита асосий объекти – ҳокимият органларининг давлат хизматига доир фаолияти жараёнида юзага келадиган расмий ҳужжатлар муомаласи ва уларни муомалага чиқариш билан боғлиқ бўлган ижтимоий муносабатлар; бевосита қўшимча объекти – фуқароларнинг ҳуқуқлари ва қонун билан қўриқланадиган манфаатлари ёхуд давлат ёки жамоат манфаатлари билан боғлиқ ижтимоий муносабатлар ҳисобланади.</w:t>
      </w:r>
    </w:p>
    <w:p w:rsidR="00772E00" w:rsidRDefault="00772E00" w:rsidP="00772E00">
      <w:pPr>
        <w:ind w:firstLine="567"/>
        <w:jc w:val="both"/>
        <w:rPr>
          <w:rFonts w:ascii="Times New Roman" w:hAnsi="Times New Roman"/>
          <w:bCs/>
          <w:szCs w:val="28"/>
          <w:lang w:val="uz-Cyrl-UZ"/>
        </w:rPr>
      </w:pPr>
      <w:r>
        <w:rPr>
          <w:rFonts w:ascii="Times New Roman" w:hAnsi="Times New Roman"/>
          <w:b/>
          <w:bCs/>
          <w:szCs w:val="28"/>
          <w:lang w:val="uz-Cyrl-UZ"/>
        </w:rPr>
        <w:t xml:space="preserve">3. Мансаб сохтакорлигининг предмети – </w:t>
      </w:r>
      <w:r>
        <w:rPr>
          <w:rFonts w:ascii="Times New Roman" w:hAnsi="Times New Roman"/>
          <w:szCs w:val="28"/>
          <w:lang w:val="uz-Cyrl-UZ"/>
        </w:rPr>
        <w:t xml:space="preserve">шахсини тасдиқловчи, жисмоний ва юридик шахсларга ҳуқуқ бериш ёки ундан маҳрум қилиш ёхуд мажбурият юклаш ёки ундан озод қилиш ёки бошқа </w:t>
      </w:r>
      <w:r>
        <w:rPr>
          <w:rFonts w:ascii="Times New Roman" w:hAnsi="Times New Roman"/>
          <w:bCs/>
          <w:szCs w:val="28"/>
          <w:lang w:val="uz-Cyrl-UZ"/>
        </w:rPr>
        <w:t xml:space="preserve">ҳуқуқий аҳамиятга эга бўлган факт ва воқеаларни тасдиқловчи, </w:t>
      </w:r>
      <w:r>
        <w:rPr>
          <w:rFonts w:ascii="Times New Roman" w:hAnsi="Times New Roman"/>
          <w:szCs w:val="28"/>
          <w:lang w:val="uz-Cyrl-UZ"/>
        </w:rPr>
        <w:t xml:space="preserve">ҳуқуқий оқибатларга олиб келадиган, давлат органи, давлат иштирокидаги ташкилот ёки фуқароларнинг ўзини ўзи </w:t>
      </w:r>
      <w:r>
        <w:rPr>
          <w:rFonts w:ascii="Times New Roman" w:hAnsi="Times New Roman"/>
          <w:szCs w:val="28"/>
          <w:lang w:val="uz-Cyrl-UZ"/>
        </w:rPr>
        <w:lastRenderedPageBreak/>
        <w:t xml:space="preserve">бошқариш органи мансабдор шахси томонидан </w:t>
      </w:r>
      <w:r>
        <w:rPr>
          <w:rFonts w:ascii="Times New Roman" w:hAnsi="Times New Roman"/>
          <w:bCs/>
          <w:szCs w:val="28"/>
          <w:lang w:val="uz-Cyrl-UZ"/>
        </w:rPr>
        <w:t>қабул қилинган (тасдиқланган)</w:t>
      </w:r>
      <w:r>
        <w:rPr>
          <w:rFonts w:ascii="Times New Roman" w:hAnsi="Times New Roman"/>
          <w:szCs w:val="28"/>
          <w:lang w:val="uz-Cyrl-UZ"/>
        </w:rPr>
        <w:t xml:space="preserve">, </w:t>
      </w:r>
      <w:r>
        <w:rPr>
          <w:rFonts w:ascii="Times New Roman" w:hAnsi="Times New Roman"/>
          <w:bCs/>
          <w:szCs w:val="28"/>
          <w:lang w:val="uz-Cyrl-UZ"/>
        </w:rPr>
        <w:t xml:space="preserve">лозим даражада тузилган ва зарурий реквизитлари мавжуд бўлган </w:t>
      </w:r>
      <w:r>
        <w:rPr>
          <w:rFonts w:ascii="Times New Roman" w:hAnsi="Times New Roman"/>
          <w:szCs w:val="28"/>
          <w:lang w:val="uz-Cyrl-UZ"/>
        </w:rPr>
        <w:t>ёзма ёки электрон ҳужжат. Р</w:t>
      </w:r>
      <w:r>
        <w:rPr>
          <w:rFonts w:ascii="Times New Roman" w:hAnsi="Times New Roman"/>
          <w:bCs/>
          <w:szCs w:val="28"/>
          <w:lang w:val="uz-Cyrl-UZ"/>
        </w:rPr>
        <w:t>асмий ҳужжатлар билан бир қаторда, ваколатли давлат органи, давлат иштирокидаги ташкилот ёки фуқароларнинг ўзини ўзи бошқариш органи мансабдор шахси томонидан гувоҳлантирилган хусусий ҳужжатлар ҳам мансаб сохтакорлигининг предмети бўлиши мумкин.</w:t>
      </w:r>
    </w:p>
    <w:p w:rsidR="00772E00" w:rsidRDefault="00772E00" w:rsidP="00772E00">
      <w:pPr>
        <w:ind w:firstLine="567"/>
        <w:jc w:val="both"/>
        <w:rPr>
          <w:rFonts w:ascii="Times New Roman" w:hAnsi="Times New Roman"/>
          <w:bCs/>
          <w:color w:val="171717"/>
          <w:szCs w:val="28"/>
          <w:lang w:val="uz-Cyrl-UZ"/>
        </w:rPr>
      </w:pPr>
      <w:r>
        <w:rPr>
          <w:rFonts w:ascii="Times New Roman" w:hAnsi="Times New Roman"/>
          <w:b/>
          <w:szCs w:val="28"/>
          <w:lang w:val="uz-Cyrl-UZ"/>
        </w:rPr>
        <w:t>4.</w:t>
      </w:r>
      <w:r>
        <w:rPr>
          <w:rFonts w:ascii="Times New Roman" w:hAnsi="Times New Roman"/>
          <w:bCs/>
          <w:szCs w:val="28"/>
          <w:lang w:val="uz-Cyrl-UZ"/>
        </w:rPr>
        <w:t xml:space="preserve"> Мансаб сохтакорлиги </w:t>
      </w:r>
      <w:r>
        <w:rPr>
          <w:rFonts w:ascii="Times New Roman" w:hAnsi="Times New Roman"/>
          <w:bCs/>
          <w:color w:val="171717"/>
          <w:szCs w:val="28"/>
          <w:lang w:val="uz-Cyrl-UZ"/>
        </w:rPr>
        <w:t xml:space="preserve">бир-бири билан боғланган икки жиноят-ҳуқуқий белги: шахс содир этаётган қилмишнинг хусусияти ва предметга таъсир кўрсатиш усулини бирлаштиради. Жиноят объектив томонининг белгиси сифатида сохтакорлик ҳам мустақил қилмиш, ҳам жиноятни содир этиш усули бўлиши мумкин. </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5.</w:t>
      </w:r>
      <w:r>
        <w:rPr>
          <w:rFonts w:ascii="Times New Roman" w:hAnsi="Times New Roman"/>
          <w:bCs/>
          <w:szCs w:val="28"/>
          <w:lang w:val="uz-Cyrl-UZ"/>
        </w:rPr>
        <w:t xml:space="preserve"> Мансаб сохтакорлигининг қуйидаги кўринишлари фарқланади: </w:t>
      </w:r>
    </w:p>
    <w:p w:rsidR="00772E00" w:rsidRDefault="00772E00" w:rsidP="00772E00">
      <w:pPr>
        <w:ind w:firstLine="567"/>
        <w:jc w:val="both"/>
        <w:rPr>
          <w:rFonts w:ascii="Times New Roman" w:hAnsi="Times New Roman"/>
          <w:bCs/>
          <w:color w:val="171717"/>
          <w:szCs w:val="28"/>
          <w:lang w:val="uz-Cyrl-UZ"/>
        </w:rPr>
      </w:pPr>
      <w:r>
        <w:rPr>
          <w:rFonts w:ascii="Times New Roman" w:hAnsi="Times New Roman"/>
          <w:bCs/>
          <w:szCs w:val="28"/>
          <w:lang w:val="uz-Cyrl-UZ"/>
        </w:rPr>
        <w:t>1)</w:t>
      </w:r>
      <w:r>
        <w:rPr>
          <w:rFonts w:ascii="Times New Roman" w:hAnsi="Times New Roman"/>
          <w:bCs/>
          <w:i/>
          <w:color w:val="171717"/>
          <w:szCs w:val="28"/>
          <w:lang w:val="uz-Cyrl-UZ"/>
        </w:rPr>
        <w:t> моддий сохтакорлик</w:t>
      </w:r>
      <w:r>
        <w:rPr>
          <w:rFonts w:ascii="Times New Roman" w:hAnsi="Times New Roman"/>
          <w:bCs/>
          <w:color w:val="171717"/>
          <w:szCs w:val="28"/>
          <w:lang w:val="uz-Cyrl-UZ"/>
        </w:rPr>
        <w:t xml:space="preserve"> – бунда ҳужжатга турли хил тузатишлар киритилади, қириб ўчириш ёки ёзувлар ўзгартирилиб бошқа рақамларни ёзиш, санани ўзгартириш, ҳақиқий матнни ўчириб, унинг ўрнига бошқа матнни ёзиш ва ҳ.к. амалга оширилади; </w:t>
      </w:r>
    </w:p>
    <w:p w:rsidR="00772E00" w:rsidRDefault="00772E00" w:rsidP="00772E00">
      <w:pPr>
        <w:ind w:firstLine="567"/>
        <w:jc w:val="both"/>
        <w:rPr>
          <w:rFonts w:ascii="Times New Roman" w:hAnsi="Times New Roman"/>
          <w:bCs/>
          <w:szCs w:val="28"/>
          <w:lang w:val="uz-Cyrl-UZ"/>
        </w:rPr>
      </w:pPr>
      <w:r>
        <w:rPr>
          <w:rFonts w:ascii="Times New Roman" w:hAnsi="Times New Roman"/>
          <w:bCs/>
          <w:color w:val="171717"/>
          <w:szCs w:val="28"/>
          <w:lang w:val="uz-Cyrl-UZ"/>
        </w:rPr>
        <w:t>2)</w:t>
      </w:r>
      <w:r>
        <w:rPr>
          <w:rFonts w:ascii="Times New Roman" w:hAnsi="Times New Roman"/>
          <w:bCs/>
          <w:i/>
          <w:color w:val="171717"/>
          <w:szCs w:val="28"/>
          <w:lang w:val="uz-Cyrl-UZ"/>
        </w:rPr>
        <w:t> интеллектуал сохтакорлик</w:t>
      </w:r>
      <w:r>
        <w:rPr>
          <w:rFonts w:ascii="Times New Roman" w:hAnsi="Times New Roman"/>
          <w:bCs/>
          <w:color w:val="171717"/>
          <w:szCs w:val="28"/>
          <w:lang w:val="uz-Cyrl-UZ"/>
        </w:rPr>
        <w:t> – бунда ҳақиқатга ёки ишларнинг ҳақиқий ҳолатига мувофиқ келмайдиган маълумотлар ифодаланган сохта, қалбакилаштирилган ҳужжат тайёрланади.</w:t>
      </w:r>
    </w:p>
    <w:p w:rsidR="00772E00" w:rsidRDefault="00772E00" w:rsidP="00772E00">
      <w:pPr>
        <w:ind w:firstLine="567"/>
        <w:jc w:val="both"/>
        <w:rPr>
          <w:rFonts w:ascii="Times New Roman" w:hAnsi="Times New Roman"/>
          <w:b/>
          <w:szCs w:val="28"/>
          <w:lang w:val="uz-Cyrl-UZ"/>
        </w:rPr>
      </w:pPr>
      <w:r>
        <w:rPr>
          <w:rFonts w:ascii="Times New Roman" w:hAnsi="Times New Roman"/>
          <w:b/>
          <w:szCs w:val="28"/>
          <w:lang w:val="uz-Cyrl-UZ"/>
        </w:rPr>
        <w:t>II. Жиноят ва маъмурий жавобгарлик тўғрисидаги қонун ҳужжатларини такомиллаштириш бўйича таклифлар:</w:t>
      </w:r>
    </w:p>
    <w:p w:rsidR="00772E00" w:rsidRDefault="00772E00" w:rsidP="00772E00">
      <w:pPr>
        <w:ind w:firstLine="567"/>
        <w:jc w:val="both"/>
        <w:rPr>
          <w:rFonts w:ascii="Times New Roman" w:hAnsi="Times New Roman"/>
          <w:b/>
          <w:color w:val="000000"/>
          <w:szCs w:val="28"/>
          <w:lang w:val="uz-Cyrl-UZ"/>
        </w:rPr>
      </w:pPr>
      <w:r>
        <w:rPr>
          <w:rFonts w:ascii="Times New Roman" w:hAnsi="Times New Roman"/>
          <w:b/>
          <w:color w:val="000000"/>
          <w:szCs w:val="28"/>
          <w:lang w:val="uz-Cyrl-UZ"/>
        </w:rPr>
        <w:t>1. </w:t>
      </w:r>
      <w:r>
        <w:rPr>
          <w:rFonts w:ascii="Times New Roman" w:hAnsi="Times New Roman"/>
          <w:color w:val="000000"/>
          <w:szCs w:val="28"/>
          <w:lang w:val="uz-Cyrl-UZ"/>
        </w:rPr>
        <w:t xml:space="preserve">ЖК </w:t>
      </w:r>
      <w:r>
        <w:rPr>
          <w:rFonts w:ascii="Times New Roman" w:hAnsi="Times New Roman"/>
          <w:b/>
          <w:color w:val="000000"/>
          <w:szCs w:val="28"/>
          <w:lang w:val="uz-Cyrl-UZ"/>
        </w:rPr>
        <w:t>192</w:t>
      </w:r>
      <w:r>
        <w:rPr>
          <w:rFonts w:ascii="Times New Roman" w:hAnsi="Times New Roman"/>
          <w:b/>
          <w:color w:val="000000"/>
          <w:szCs w:val="28"/>
          <w:vertAlign w:val="superscript"/>
          <w:lang w:val="uz-Cyrl-UZ"/>
        </w:rPr>
        <w:t>11</w:t>
      </w:r>
      <w:r>
        <w:rPr>
          <w:rFonts w:ascii="Times New Roman" w:hAnsi="Times New Roman"/>
          <w:b/>
          <w:color w:val="000000"/>
          <w:szCs w:val="28"/>
          <w:lang w:val="uz-Cyrl-UZ"/>
        </w:rPr>
        <w:t>-моддаси 1-қисми диспозициясини</w:t>
      </w:r>
      <w:r>
        <w:rPr>
          <w:rFonts w:ascii="Times New Roman" w:hAnsi="Times New Roman"/>
          <w:color w:val="000000"/>
          <w:szCs w:val="28"/>
          <w:lang w:val="uz-Cyrl-UZ"/>
        </w:rPr>
        <w:t xml:space="preserve"> қуйидаги таҳрирда баён этиш таклиф этилган:</w:t>
      </w:r>
    </w:p>
    <w:p w:rsidR="00772E00" w:rsidRDefault="00772E00" w:rsidP="00772E00">
      <w:pPr>
        <w:ind w:firstLine="567"/>
        <w:jc w:val="both"/>
        <w:rPr>
          <w:rFonts w:ascii="Times New Roman" w:hAnsi="Times New Roman"/>
          <w:bCs/>
          <w:color w:val="000000"/>
          <w:szCs w:val="28"/>
          <w:lang w:val="uz-Cyrl-UZ"/>
        </w:rPr>
      </w:pPr>
      <w:r>
        <w:rPr>
          <w:rFonts w:ascii="Times New Roman" w:hAnsi="Times New Roman"/>
          <w:bCs/>
          <w:color w:val="171717"/>
          <w:szCs w:val="28"/>
          <w:lang w:val="uz-Cyrl-UZ"/>
        </w:rPr>
        <w:t>«</w:t>
      </w:r>
      <w:r>
        <w:rPr>
          <w:rFonts w:ascii="Times New Roman" w:hAnsi="Times New Roman"/>
          <w:bCs/>
          <w:color w:val="000000"/>
          <w:szCs w:val="28"/>
          <w:lang w:val="uz-Cyrl-UZ"/>
        </w:rPr>
        <w:t>Мансаб ваколатларини суиистеъмол қилиш, яъни нодавлат тижорат ташкилоти ёки бошқа нодавлат ташкилоти мансабдор шахсининг ўз мансаб ваколатларидан қасддан фойдаланиши</w:t>
      </w:r>
      <w:r>
        <w:rPr>
          <w:rFonts w:ascii="Times New Roman" w:hAnsi="Times New Roman"/>
          <w:bCs/>
          <w:i/>
          <w:iCs/>
          <w:color w:val="000000"/>
          <w:szCs w:val="28"/>
          <w:lang w:val="uz-Cyrl-UZ"/>
        </w:rPr>
        <w:t>, шу жумладан, расмий ҳужжатларга била туриб сохта маълумотлар ва ёзувлар киритиши, ҳужжатларни қалбакилаштириши ёки била туриб сохта ҳужжатлар тузиши ёки тақдим этиши</w:t>
      </w:r>
      <w:r>
        <w:rPr>
          <w:rFonts w:ascii="Times New Roman" w:hAnsi="Times New Roman"/>
          <w:bCs/>
          <w:color w:val="000000"/>
          <w:szCs w:val="28"/>
          <w:lang w:val="uz-Cyrl-UZ"/>
        </w:rPr>
        <w:t xml:space="preserve"> фуқароларнинг ҳуқуқларига ёки қонун билан қўриқланадиган манфаатларига ёхуд давлат ёки жамоат манфаатларига кўп миқдорда зарар ёхуд жиддий зиён етказилишига сабаб бўлса, –</w:t>
      </w:r>
      <w:r>
        <w:rPr>
          <w:rFonts w:ascii="Times New Roman" w:hAnsi="Times New Roman"/>
          <w:bCs/>
          <w:color w:val="171717"/>
          <w:szCs w:val="28"/>
          <w:lang w:val="uz-Cyrl-UZ"/>
        </w:rPr>
        <w:t>»</w:t>
      </w:r>
      <w:r>
        <w:rPr>
          <w:rFonts w:ascii="Times New Roman" w:hAnsi="Times New Roman"/>
          <w:bCs/>
          <w:color w:val="000000"/>
          <w:szCs w:val="28"/>
          <w:lang w:val="uz-Cyrl-UZ"/>
        </w:rPr>
        <w:t>.</w:t>
      </w:r>
    </w:p>
    <w:p w:rsidR="00772E00" w:rsidRDefault="00772E00" w:rsidP="00772E00">
      <w:pPr>
        <w:ind w:firstLine="567"/>
        <w:jc w:val="both"/>
        <w:rPr>
          <w:rFonts w:ascii="Times New Roman" w:hAnsi="Times New Roman"/>
          <w:szCs w:val="28"/>
          <w:lang w:val="uz-Cyrl-UZ"/>
        </w:rPr>
      </w:pPr>
      <w:r>
        <w:rPr>
          <w:rFonts w:ascii="Times New Roman" w:hAnsi="Times New Roman"/>
          <w:b/>
          <w:bCs/>
          <w:iCs/>
          <w:szCs w:val="28"/>
          <w:lang w:val="uz-Cyrl-UZ"/>
        </w:rPr>
        <w:t>2.</w:t>
      </w:r>
      <w:r>
        <w:rPr>
          <w:rFonts w:ascii="Times New Roman" w:hAnsi="Times New Roman"/>
          <w:iCs/>
          <w:szCs w:val="28"/>
          <w:lang w:val="uz-Cyrl-UZ"/>
        </w:rPr>
        <w:t xml:space="preserve"> Айрим </w:t>
      </w:r>
      <w:r>
        <w:rPr>
          <w:rFonts w:ascii="Times New Roman" w:hAnsi="Times New Roman"/>
          <w:szCs w:val="28"/>
          <w:lang w:val="uz-Cyrl-UZ"/>
        </w:rPr>
        <w:t xml:space="preserve">хорижий давлатлар тажрибасини инобатга олиб, Ўзбекистон Республикаси ЖК 209-моддасини </w:t>
      </w:r>
      <w:r>
        <w:rPr>
          <w:rFonts w:ascii="Times New Roman" w:hAnsi="Times New Roman"/>
          <w:bCs/>
          <w:color w:val="171717"/>
          <w:szCs w:val="28"/>
          <w:lang w:val="uz-Cyrl-UZ"/>
        </w:rPr>
        <w:t>«</w:t>
      </w:r>
      <w:r>
        <w:rPr>
          <w:rFonts w:ascii="Times New Roman" w:hAnsi="Times New Roman"/>
          <w:b/>
          <w:bCs/>
          <w:szCs w:val="28"/>
          <w:lang w:val="uz-Cyrl-UZ"/>
        </w:rPr>
        <w:t>хизмат ёки мансаб сохтакорлиги</w:t>
      </w:r>
      <w:r>
        <w:rPr>
          <w:rFonts w:ascii="Times New Roman" w:hAnsi="Times New Roman"/>
          <w:bCs/>
          <w:color w:val="171717"/>
          <w:szCs w:val="28"/>
          <w:lang w:val="uz-Cyrl-UZ"/>
        </w:rPr>
        <w:t>»</w:t>
      </w:r>
      <w:r>
        <w:rPr>
          <w:rFonts w:ascii="Times New Roman" w:hAnsi="Times New Roman"/>
          <w:szCs w:val="28"/>
          <w:lang w:val="uz-Cyrl-UZ"/>
        </w:rPr>
        <w:t xml:space="preserve"> деб номлаш ва унда нафақат мансабдор шахслар, балки </w:t>
      </w:r>
      <w:r>
        <w:rPr>
          <w:rFonts w:ascii="Times New Roman" w:hAnsi="Times New Roman"/>
          <w:b/>
          <w:bCs/>
          <w:szCs w:val="28"/>
          <w:lang w:val="uz-Cyrl-UZ"/>
        </w:rPr>
        <w:t>мансабдор шахс ҳисобланмаган давлат хизматчиларининг</w:t>
      </w:r>
      <w:r>
        <w:rPr>
          <w:rFonts w:ascii="Times New Roman" w:hAnsi="Times New Roman"/>
          <w:szCs w:val="28"/>
          <w:lang w:val="uz-Cyrl-UZ"/>
        </w:rPr>
        <w:t xml:space="preserve"> қилмишлари учун ҳам жавобгарлик назарда тутиш таклиф этилган.</w:t>
      </w:r>
    </w:p>
    <w:p w:rsidR="00772E00" w:rsidRDefault="00772E00" w:rsidP="00772E00">
      <w:pPr>
        <w:ind w:firstLine="567"/>
        <w:jc w:val="both"/>
        <w:rPr>
          <w:rFonts w:ascii="Times New Roman" w:hAnsi="Times New Roman"/>
          <w:szCs w:val="28"/>
          <w:lang w:val="uz-Cyrl-UZ"/>
        </w:rPr>
      </w:pPr>
      <w:r>
        <w:rPr>
          <w:rFonts w:ascii="Times New Roman" w:hAnsi="Times New Roman"/>
          <w:b/>
          <w:bCs/>
          <w:szCs w:val="28"/>
          <w:lang w:val="uz-Cyrl-UZ"/>
        </w:rPr>
        <w:t>3.</w:t>
      </w:r>
      <w:r>
        <w:rPr>
          <w:rFonts w:ascii="Times New Roman" w:hAnsi="Times New Roman"/>
          <w:szCs w:val="28"/>
          <w:lang w:val="uz-Cyrl-UZ"/>
        </w:rPr>
        <w:t xml:space="preserve"> ЖКдаги </w:t>
      </w:r>
      <w:r>
        <w:rPr>
          <w:rFonts w:ascii="Times New Roman" w:hAnsi="Times New Roman"/>
          <w:bCs/>
          <w:color w:val="171717"/>
          <w:szCs w:val="28"/>
          <w:lang w:val="uz-Cyrl-UZ"/>
        </w:rPr>
        <w:t>«</w:t>
      </w:r>
      <w:r>
        <w:rPr>
          <w:rFonts w:ascii="Times New Roman" w:hAnsi="Times New Roman"/>
          <w:szCs w:val="28"/>
          <w:lang w:val="uz-Cyrl-UZ"/>
        </w:rPr>
        <w:t>зарар</w:t>
      </w:r>
      <w:r>
        <w:rPr>
          <w:rFonts w:ascii="Times New Roman" w:hAnsi="Times New Roman"/>
          <w:bCs/>
          <w:color w:val="171717"/>
          <w:szCs w:val="28"/>
          <w:lang w:val="uz-Cyrl-UZ"/>
        </w:rPr>
        <w:t>»</w:t>
      </w:r>
      <w:r>
        <w:rPr>
          <w:rFonts w:ascii="Times New Roman" w:hAnsi="Times New Roman"/>
          <w:szCs w:val="28"/>
          <w:lang w:val="uz-Cyrl-UZ"/>
        </w:rPr>
        <w:t xml:space="preserve"> ва </w:t>
      </w:r>
      <w:r>
        <w:rPr>
          <w:rFonts w:ascii="Times New Roman" w:hAnsi="Times New Roman"/>
          <w:bCs/>
          <w:color w:val="171717"/>
          <w:szCs w:val="28"/>
          <w:lang w:val="uz-Cyrl-UZ"/>
        </w:rPr>
        <w:t>«</w:t>
      </w:r>
      <w:r>
        <w:rPr>
          <w:rFonts w:ascii="Times New Roman" w:hAnsi="Times New Roman"/>
          <w:szCs w:val="28"/>
          <w:lang w:val="uz-Cyrl-UZ"/>
        </w:rPr>
        <w:t>зиён</w:t>
      </w:r>
      <w:r>
        <w:rPr>
          <w:rFonts w:ascii="Times New Roman" w:hAnsi="Times New Roman"/>
          <w:bCs/>
          <w:color w:val="171717"/>
          <w:szCs w:val="28"/>
          <w:lang w:val="uz-Cyrl-UZ"/>
        </w:rPr>
        <w:t>»</w:t>
      </w:r>
      <w:r>
        <w:rPr>
          <w:rFonts w:ascii="Times New Roman" w:hAnsi="Times New Roman"/>
          <w:szCs w:val="28"/>
          <w:lang w:val="uz-Cyrl-UZ"/>
        </w:rPr>
        <w:t xml:space="preserve"> тушунчалари таҳлили асосида </w:t>
      </w:r>
      <w:r>
        <w:rPr>
          <w:rFonts w:ascii="Times New Roman" w:hAnsi="Times New Roman"/>
          <w:szCs w:val="28"/>
          <w:lang w:val="uz-Cyrl-UZ"/>
        </w:rPr>
        <w:br/>
        <w:t xml:space="preserve">ЖК 209-моддасида </w:t>
      </w:r>
      <w:r>
        <w:rPr>
          <w:rFonts w:ascii="Times New Roman" w:hAnsi="Times New Roman"/>
          <w:bCs/>
          <w:color w:val="171717"/>
          <w:szCs w:val="28"/>
          <w:lang w:val="uz-Cyrl-UZ"/>
        </w:rPr>
        <w:t>«</w:t>
      </w:r>
      <w:r>
        <w:rPr>
          <w:rFonts w:ascii="Times New Roman" w:hAnsi="Times New Roman"/>
          <w:szCs w:val="28"/>
          <w:lang w:val="uz-Cyrl-UZ"/>
        </w:rPr>
        <w:t>жиддий зарар</w:t>
      </w:r>
      <w:r>
        <w:rPr>
          <w:rFonts w:ascii="Times New Roman" w:hAnsi="Times New Roman"/>
          <w:bCs/>
          <w:color w:val="171717"/>
          <w:szCs w:val="28"/>
          <w:lang w:val="uz-Cyrl-UZ"/>
        </w:rPr>
        <w:t>»</w:t>
      </w:r>
      <w:r>
        <w:rPr>
          <w:rFonts w:ascii="Times New Roman" w:hAnsi="Times New Roman"/>
          <w:szCs w:val="28"/>
          <w:lang w:val="uz-Cyrl-UZ"/>
        </w:rPr>
        <w:t xml:space="preserve"> атамасини </w:t>
      </w:r>
      <w:r>
        <w:rPr>
          <w:rFonts w:ascii="Times New Roman" w:hAnsi="Times New Roman"/>
          <w:bCs/>
          <w:color w:val="171717"/>
          <w:szCs w:val="28"/>
          <w:lang w:val="uz-Cyrl-UZ"/>
        </w:rPr>
        <w:t>«</w:t>
      </w:r>
      <w:r>
        <w:rPr>
          <w:rFonts w:ascii="Times New Roman" w:hAnsi="Times New Roman"/>
          <w:szCs w:val="28"/>
          <w:lang w:val="uz-Cyrl-UZ"/>
        </w:rPr>
        <w:t>жиддий зиён</w:t>
      </w:r>
      <w:r>
        <w:rPr>
          <w:rFonts w:ascii="Times New Roman" w:hAnsi="Times New Roman"/>
          <w:bCs/>
          <w:color w:val="171717"/>
          <w:szCs w:val="28"/>
          <w:lang w:val="uz-Cyrl-UZ"/>
        </w:rPr>
        <w:t>»</w:t>
      </w:r>
      <w:r>
        <w:rPr>
          <w:rFonts w:ascii="Times New Roman" w:hAnsi="Times New Roman"/>
          <w:szCs w:val="28"/>
          <w:lang w:val="uz-Cyrl-UZ"/>
        </w:rPr>
        <w:t>га ўзгартириш таклиф этилган.</w:t>
      </w:r>
    </w:p>
    <w:p w:rsidR="00772E00" w:rsidRDefault="00772E00" w:rsidP="00772E00">
      <w:pPr>
        <w:ind w:firstLine="567"/>
        <w:jc w:val="both"/>
        <w:rPr>
          <w:rFonts w:ascii="Times New Roman" w:hAnsi="Times New Roman"/>
          <w:szCs w:val="28"/>
          <w:lang w:val="uz-Cyrl-UZ"/>
        </w:rPr>
      </w:pPr>
      <w:r>
        <w:rPr>
          <w:rFonts w:ascii="Times New Roman" w:hAnsi="Times New Roman"/>
          <w:b/>
          <w:bCs/>
          <w:szCs w:val="28"/>
          <w:lang w:val="uz-Cyrl-UZ"/>
        </w:rPr>
        <w:t>4. </w:t>
      </w:r>
      <w:r>
        <w:rPr>
          <w:rFonts w:ascii="Times New Roman" w:hAnsi="Times New Roman"/>
          <w:szCs w:val="28"/>
          <w:lang w:val="uz-Cyrl-UZ"/>
        </w:rPr>
        <w:t>Ўзбекистон Республикаси Маъмурий жавобгарлик тўғрисидаги кодексини қуйидаги мазмундаги 193</w:t>
      </w:r>
      <w:r>
        <w:rPr>
          <w:rFonts w:ascii="Times New Roman" w:hAnsi="Times New Roman"/>
          <w:szCs w:val="28"/>
          <w:vertAlign w:val="superscript"/>
          <w:lang w:val="uz-Cyrl-UZ"/>
        </w:rPr>
        <w:t>4</w:t>
      </w:r>
      <w:r>
        <w:rPr>
          <w:rFonts w:ascii="Times New Roman" w:hAnsi="Times New Roman"/>
          <w:szCs w:val="28"/>
          <w:lang w:val="uz-Cyrl-UZ"/>
        </w:rPr>
        <w:t>-модда билан тўлдириш таклиф этилган:</w:t>
      </w:r>
    </w:p>
    <w:p w:rsidR="00772E00" w:rsidRDefault="00772E00" w:rsidP="00772E00">
      <w:pPr>
        <w:ind w:firstLine="567"/>
        <w:jc w:val="both"/>
        <w:rPr>
          <w:rFonts w:ascii="Times New Roman" w:hAnsi="Times New Roman"/>
          <w:szCs w:val="28"/>
          <w:lang w:val="uz-Cyrl-UZ"/>
        </w:rPr>
      </w:pPr>
      <w:r>
        <w:rPr>
          <w:rFonts w:ascii="Times New Roman" w:hAnsi="Times New Roman"/>
          <w:bCs/>
          <w:color w:val="171717"/>
          <w:szCs w:val="28"/>
          <w:lang w:val="uz-Cyrl-UZ"/>
        </w:rPr>
        <w:t>«</w:t>
      </w:r>
      <w:r>
        <w:rPr>
          <w:rFonts w:ascii="Times New Roman" w:hAnsi="Times New Roman"/>
          <w:b/>
          <w:bCs/>
          <w:szCs w:val="28"/>
          <w:lang w:val="uz-Cyrl-UZ"/>
        </w:rPr>
        <w:t>193</w:t>
      </w:r>
      <w:r>
        <w:rPr>
          <w:rFonts w:ascii="Times New Roman" w:hAnsi="Times New Roman"/>
          <w:b/>
          <w:bCs/>
          <w:szCs w:val="28"/>
          <w:vertAlign w:val="superscript"/>
          <w:lang w:val="uz-Cyrl-UZ"/>
        </w:rPr>
        <w:t>4</w:t>
      </w:r>
      <w:r>
        <w:rPr>
          <w:rFonts w:ascii="Times New Roman" w:hAnsi="Times New Roman"/>
          <w:b/>
          <w:bCs/>
          <w:szCs w:val="28"/>
          <w:lang w:val="uz-Cyrl-UZ"/>
        </w:rPr>
        <w:t xml:space="preserve">-модда. Давлат органи, давлат иштирокидаги ташкилот </w:t>
      </w:r>
      <w:r>
        <w:rPr>
          <w:rFonts w:ascii="Times New Roman" w:hAnsi="Times New Roman"/>
          <w:b/>
          <w:bCs/>
          <w:szCs w:val="28"/>
          <w:lang w:val="uz-Cyrl-UZ"/>
        </w:rPr>
        <w:br/>
        <w:t xml:space="preserve">ёки фуқароларнинг ўзини ўзи бошқариш органи хизматчиси </w:t>
      </w:r>
      <w:r>
        <w:rPr>
          <w:rFonts w:ascii="Times New Roman" w:hAnsi="Times New Roman"/>
          <w:b/>
          <w:bCs/>
          <w:szCs w:val="28"/>
          <w:lang w:val="uz-Cyrl-UZ"/>
        </w:rPr>
        <w:br/>
        <w:t>ёки мансабдор шахсининг расмий ҳужжатларни сохталаштириши</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 xml:space="preserve">Давлат органи, давлат иштирокидаги ташкилот ёки фуқароларнинг ўзини </w:t>
      </w:r>
      <w:r>
        <w:rPr>
          <w:rFonts w:ascii="Times New Roman" w:hAnsi="Times New Roman"/>
          <w:szCs w:val="28"/>
          <w:lang w:val="uz-Cyrl-UZ"/>
        </w:rPr>
        <w:lastRenderedPageBreak/>
        <w:t>ўзи бошқариш органи хизматчиси ёки мансабдор шахсининг ғаразгўйлик ёки бошқа манфаатларни кўзлаб расмий ҳужжатларга била туриб сохта маълумотлар ва ёзувлар киритиши, ҳужжатларни қалбакилаштириши ёки била туриб сохта ҳужжатлар тузиши ёки тақдим этиши, –</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базавий ҳисоблаш миқдорининг эллик бараваридан юз бараваригача миқдорда жарима солишга сабаб бўлади</w:t>
      </w:r>
      <w:r>
        <w:rPr>
          <w:rFonts w:ascii="Times New Roman" w:hAnsi="Times New Roman"/>
          <w:bCs/>
          <w:color w:val="171717"/>
          <w:szCs w:val="28"/>
          <w:lang w:val="uz-Cyrl-UZ"/>
        </w:rPr>
        <w:t>»</w:t>
      </w:r>
      <w:r>
        <w:rPr>
          <w:rFonts w:ascii="Times New Roman" w:hAnsi="Times New Roman"/>
          <w:szCs w:val="28"/>
          <w:lang w:val="uz-Cyrl-UZ"/>
        </w:rPr>
        <w:t>.</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5.</w:t>
      </w:r>
      <w:r>
        <w:rPr>
          <w:rFonts w:ascii="Times New Roman" w:hAnsi="Times New Roman"/>
          <w:bCs/>
          <w:szCs w:val="28"/>
          <w:lang w:val="uz-Cyrl-UZ"/>
        </w:rPr>
        <w:t xml:space="preserve"> ЖК 209-моддасини қуйидаги таҳрирда баён этиш таклиф этилган: </w:t>
      </w:r>
    </w:p>
    <w:p w:rsidR="00772E00" w:rsidRDefault="00772E00" w:rsidP="00772E00">
      <w:pPr>
        <w:ind w:firstLine="567"/>
        <w:jc w:val="both"/>
        <w:rPr>
          <w:rFonts w:ascii="Times New Roman" w:hAnsi="Times New Roman"/>
          <w:bCs/>
          <w:szCs w:val="28"/>
          <w:lang w:val="uz-Cyrl-UZ"/>
        </w:rPr>
      </w:pPr>
      <w:r>
        <w:rPr>
          <w:rFonts w:ascii="Times New Roman" w:hAnsi="Times New Roman"/>
          <w:bCs/>
          <w:color w:val="171717"/>
          <w:szCs w:val="28"/>
          <w:lang w:val="uz-Cyrl-UZ"/>
        </w:rPr>
        <w:t>«</w:t>
      </w:r>
      <w:r>
        <w:rPr>
          <w:rFonts w:ascii="Times New Roman" w:hAnsi="Times New Roman"/>
          <w:b/>
          <w:bCs/>
          <w:szCs w:val="28"/>
          <w:lang w:val="uz-Cyrl-UZ"/>
        </w:rPr>
        <w:t>209-модда. Хизмат ёки мансаб сохтакорлиги</w:t>
      </w:r>
    </w:p>
    <w:p w:rsidR="00772E00" w:rsidRDefault="00772E00" w:rsidP="00772E00">
      <w:pPr>
        <w:ind w:firstLine="567"/>
        <w:jc w:val="both"/>
        <w:rPr>
          <w:rFonts w:ascii="Times New Roman" w:hAnsi="Times New Roman"/>
          <w:bCs/>
          <w:szCs w:val="28"/>
          <w:lang w:val="uz-Cyrl-UZ"/>
        </w:rPr>
      </w:pPr>
      <w:r>
        <w:rPr>
          <w:rFonts w:ascii="Times New Roman" w:hAnsi="Times New Roman"/>
          <w:bCs/>
          <w:szCs w:val="28"/>
          <w:lang w:val="uz-Cyrl-UZ"/>
        </w:rPr>
        <w:t>Хизмат ёки мансаб сохтакорлиги, яъни давлат органи, давлат иштирокидаги ташкилот ёки фуқароларнинг ўзини ўзи бошқариш органи хизматчиси ёки мансабдор шахсининг ғаразгўйлик ёки бошқа манфаатларни кўзлаб расмий ҳужжатларга била туриб сохта маълумотлар ва ёзувлар киритиши, ҳужжатларни қалбакилаштириши ёки била туриб сохта ҳужжатлар тузиши ёки тақдим этиши фуқароларнинг ҳуқуқларига ёки қонун билан қўриқланадиган манфаатларига ёхуд давлат ёки жамоат манфаатларига анча миқдорда зарар ёки жиддий зиён етказилишига сабаб бўлса ёхуд шундай ҳаракатлар учун маъмурий жазо қўлланилганидан кейин содир этилган бўлса, –</w:t>
      </w:r>
      <w:r>
        <w:rPr>
          <w:rFonts w:ascii="Times New Roman" w:hAnsi="Times New Roman"/>
          <w:bCs/>
          <w:color w:val="171717"/>
          <w:szCs w:val="28"/>
          <w:lang w:val="uz-Cyrl-UZ"/>
        </w:rPr>
        <w:t>»</w:t>
      </w:r>
      <w:r>
        <w:rPr>
          <w:rFonts w:ascii="Times New Roman" w:hAnsi="Times New Roman"/>
          <w:bCs/>
          <w:szCs w:val="28"/>
          <w:lang w:val="uz-Cyrl-UZ"/>
        </w:rPr>
        <w:t>.</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6.</w:t>
      </w:r>
      <w:r>
        <w:rPr>
          <w:rFonts w:ascii="Times New Roman" w:hAnsi="Times New Roman"/>
          <w:bCs/>
          <w:szCs w:val="28"/>
          <w:lang w:val="uz-Cyrl-UZ"/>
        </w:rPr>
        <w:t> ЖК 301-моддасининг номи ва 1-қисми диспозициясини қуйидаги таҳрирда баён этиш таклиф этилган:</w:t>
      </w:r>
    </w:p>
    <w:p w:rsidR="00772E00" w:rsidRDefault="00772E00" w:rsidP="00772E00">
      <w:pPr>
        <w:ind w:firstLine="567"/>
        <w:jc w:val="both"/>
        <w:rPr>
          <w:rFonts w:ascii="Times New Roman" w:hAnsi="Times New Roman"/>
          <w:b/>
          <w:szCs w:val="28"/>
          <w:lang w:val="uz-Cyrl-UZ"/>
        </w:rPr>
      </w:pPr>
      <w:r>
        <w:rPr>
          <w:rFonts w:ascii="Times New Roman" w:hAnsi="Times New Roman"/>
          <w:bCs/>
          <w:color w:val="171717"/>
          <w:szCs w:val="28"/>
          <w:lang w:val="uz-Cyrl-UZ"/>
        </w:rPr>
        <w:t>«</w:t>
      </w:r>
      <w:r>
        <w:rPr>
          <w:rFonts w:ascii="Times New Roman" w:hAnsi="Times New Roman"/>
          <w:b/>
          <w:szCs w:val="28"/>
          <w:lang w:val="uz-Cyrl-UZ"/>
        </w:rPr>
        <w:t>301-модда. Ҳокимиятни суиистеъмол қилиш, ҳокимият ваколатидан ташқарига чиқиш ёки ҳокимият ҳаракатсизлиги ёхуд хизмат ёки мансаб сохтакорлиги</w:t>
      </w:r>
    </w:p>
    <w:p w:rsidR="00772E00" w:rsidRDefault="00772E00" w:rsidP="00772E00">
      <w:pPr>
        <w:ind w:firstLine="567"/>
        <w:jc w:val="both"/>
        <w:rPr>
          <w:rFonts w:ascii="Times New Roman" w:hAnsi="Times New Roman"/>
          <w:bCs/>
          <w:szCs w:val="28"/>
          <w:lang w:val="uz-Cyrl-UZ"/>
        </w:rPr>
      </w:pPr>
      <w:r>
        <w:rPr>
          <w:rFonts w:ascii="Times New Roman" w:hAnsi="Times New Roman"/>
          <w:bCs/>
          <w:szCs w:val="28"/>
          <w:lang w:val="uz-Cyrl-UZ"/>
        </w:rPr>
        <w:t>Бошлиқ ёки бошқа мансабдор шахснинг ўз ҳокимият ёки хизмат мавқеини суиистеъмол қилиши, ҳокимият ёки хизмат ваколати доирасидан четга чиқиши, шунингдек, ҳокимият ҳаракатсизлиги ёхуд мансабдор шахс ёки хизматчининг расмий ҳужжатларга била туриб сохта маълумотлар ва ёзувлар киритиши, ҳужжатларни қалбакилаштириши ёки била туриб сохта ҳужжатлар тузиши ёки тақдим этиши Қуролли Кучларнинг манфаатларига, ҳарбий хизматчи ёки бошқа фуқароларнинг ҳуқуқлари ёки қонун билан қўриқланадиган манфаатларига кўп миқдорда зарар ёки жиддий зиён етказилишига сабаб бўлса, –</w:t>
      </w:r>
      <w:r>
        <w:rPr>
          <w:rFonts w:ascii="Times New Roman" w:hAnsi="Times New Roman"/>
          <w:bCs/>
          <w:color w:val="171717"/>
          <w:szCs w:val="28"/>
          <w:lang w:val="uz-Cyrl-UZ"/>
        </w:rPr>
        <w:t>»</w:t>
      </w:r>
      <w:r>
        <w:rPr>
          <w:rFonts w:ascii="Times New Roman" w:hAnsi="Times New Roman"/>
          <w:bCs/>
          <w:szCs w:val="28"/>
          <w:lang w:val="uz-Cyrl-UZ"/>
        </w:rPr>
        <w:t xml:space="preserve">. </w:t>
      </w:r>
    </w:p>
    <w:p w:rsidR="00772E00" w:rsidRDefault="00772E00" w:rsidP="00772E00">
      <w:pPr>
        <w:ind w:firstLine="567"/>
        <w:jc w:val="both"/>
        <w:rPr>
          <w:rFonts w:ascii="Times New Roman" w:hAnsi="Times New Roman"/>
          <w:bCs/>
          <w:szCs w:val="28"/>
          <w:lang w:val="uz-Cyrl-UZ"/>
        </w:rPr>
      </w:pPr>
      <w:r>
        <w:rPr>
          <w:rFonts w:ascii="Times New Roman" w:hAnsi="Times New Roman"/>
          <w:b/>
          <w:spacing w:val="-6"/>
          <w:szCs w:val="28"/>
          <w:lang w:val="uz-Cyrl-UZ"/>
        </w:rPr>
        <w:t>7.</w:t>
      </w:r>
      <w:r>
        <w:rPr>
          <w:rFonts w:ascii="Times New Roman" w:hAnsi="Times New Roman"/>
          <w:bCs/>
          <w:spacing w:val="-6"/>
          <w:szCs w:val="28"/>
          <w:lang w:val="uz-Cyrl-UZ"/>
        </w:rPr>
        <w:t xml:space="preserve"> ЖК </w:t>
      </w:r>
      <w:r>
        <w:rPr>
          <w:rFonts w:ascii="Times New Roman" w:hAnsi="Times New Roman"/>
          <w:bCs/>
          <w:color w:val="171717"/>
          <w:szCs w:val="28"/>
          <w:lang w:val="uz-Cyrl-UZ"/>
        </w:rPr>
        <w:t>«</w:t>
      </w:r>
      <w:r>
        <w:rPr>
          <w:rFonts w:ascii="Times New Roman" w:hAnsi="Times New Roman"/>
          <w:bCs/>
          <w:spacing w:val="-6"/>
          <w:szCs w:val="28"/>
          <w:lang w:val="uz-Cyrl-UZ"/>
        </w:rPr>
        <w:t>Атамаларнинг ҳуқуқий маъноси</w:t>
      </w:r>
      <w:r>
        <w:rPr>
          <w:rFonts w:ascii="Times New Roman" w:hAnsi="Times New Roman"/>
          <w:bCs/>
          <w:color w:val="171717"/>
          <w:szCs w:val="28"/>
          <w:lang w:val="uz-Cyrl-UZ"/>
        </w:rPr>
        <w:t>»</w:t>
      </w:r>
      <w:r>
        <w:rPr>
          <w:rFonts w:ascii="Times New Roman" w:hAnsi="Times New Roman"/>
          <w:bCs/>
          <w:spacing w:val="-6"/>
          <w:szCs w:val="28"/>
          <w:lang w:val="uz-Cyrl-UZ"/>
        </w:rPr>
        <w:t xml:space="preserve"> деб номланган</w:t>
      </w:r>
      <w:r>
        <w:rPr>
          <w:rFonts w:ascii="Times New Roman" w:hAnsi="Times New Roman"/>
          <w:bCs/>
          <w:szCs w:val="28"/>
          <w:lang w:val="uz-Cyrl-UZ"/>
        </w:rPr>
        <w:t xml:space="preserve"> саккизинчи бўлимида ҳужжат атамасига таъриф берилган бўлса-да, расмий ҳужжат атамасига таъриф берилмаган. Юқоридаги бўлимга расмий ҳужжат атамасини киритиш ва уни қуйидаги таҳрирда баён этиш таклиф этилган: </w:t>
      </w:r>
    </w:p>
    <w:p w:rsidR="00772E00" w:rsidRDefault="00772E00" w:rsidP="00772E00">
      <w:pPr>
        <w:ind w:firstLine="567"/>
        <w:jc w:val="both"/>
        <w:rPr>
          <w:rFonts w:ascii="Times New Roman" w:hAnsi="Times New Roman"/>
          <w:bCs/>
          <w:szCs w:val="28"/>
          <w:lang w:val="uz-Cyrl-UZ"/>
        </w:rPr>
      </w:pPr>
      <w:r>
        <w:rPr>
          <w:rFonts w:ascii="Times New Roman" w:hAnsi="Times New Roman"/>
          <w:bCs/>
          <w:color w:val="171717"/>
          <w:szCs w:val="28"/>
          <w:lang w:val="uz-Cyrl-UZ"/>
        </w:rPr>
        <w:t>«</w:t>
      </w:r>
      <w:r>
        <w:rPr>
          <w:rFonts w:ascii="Times New Roman" w:hAnsi="Times New Roman"/>
          <w:b/>
          <w:szCs w:val="28"/>
          <w:lang w:val="uz-Cyrl-UZ"/>
        </w:rPr>
        <w:t>расмий ҳужжат</w:t>
      </w:r>
      <w:r>
        <w:rPr>
          <w:rFonts w:ascii="Times New Roman" w:hAnsi="Times New Roman"/>
          <w:bCs/>
          <w:szCs w:val="28"/>
          <w:lang w:val="uz-Cyrl-UZ"/>
        </w:rPr>
        <w:t xml:space="preserve"> – шахсини тасдиқловчи, шунингдек, жисмоний </w:t>
      </w:r>
      <w:r>
        <w:rPr>
          <w:rFonts w:ascii="Times New Roman" w:hAnsi="Times New Roman"/>
          <w:bCs/>
          <w:szCs w:val="28"/>
          <w:lang w:val="uz-Cyrl-UZ"/>
        </w:rPr>
        <w:br/>
        <w:t>ва юридик шахсларга ҳуқуқ бериш ёки ундан маҳрум қилиш ёхуд мажбурият юклаш ёки ундан озод қилиш ёки бошқа ҳуқуқий аҳамиятга эга бўлган факт ва воқеаларни тасдиқловчи, ҳуқуқий оқибатларни туғдирувчи, ваколатли мансабдор шахс томонидан қабул қилинган (тасдиқланган), лозим даражада тузилган ва зарурий реквизитлари мавжуд бўлган ёзма ёки электрон ҳужжат</w:t>
      </w:r>
      <w:r>
        <w:rPr>
          <w:rFonts w:ascii="Times New Roman" w:hAnsi="Times New Roman"/>
          <w:bCs/>
          <w:color w:val="171717"/>
          <w:szCs w:val="28"/>
          <w:lang w:val="uz-Cyrl-UZ"/>
        </w:rPr>
        <w:t>»</w:t>
      </w:r>
      <w:r>
        <w:rPr>
          <w:rFonts w:ascii="Times New Roman" w:hAnsi="Times New Roman"/>
          <w:bCs/>
          <w:szCs w:val="28"/>
          <w:lang w:val="uz-Cyrl-UZ"/>
        </w:rPr>
        <w:t>.</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8.</w:t>
      </w:r>
      <w:r>
        <w:rPr>
          <w:rFonts w:ascii="Times New Roman" w:hAnsi="Times New Roman"/>
          <w:bCs/>
          <w:szCs w:val="28"/>
          <w:lang w:val="uz-Cyrl-UZ"/>
        </w:rPr>
        <w:t> ЖКдаги ҳужжат атамасининг ҳам тушунчасига ўзгартириш киритиш ва уни қуйидаги таҳрирда баён этиш мақсадга мувофиқлиги тўғрисида хулосага келинган:</w:t>
      </w:r>
    </w:p>
    <w:p w:rsidR="00772E00" w:rsidRDefault="00772E00" w:rsidP="00772E00">
      <w:pPr>
        <w:ind w:firstLine="567"/>
        <w:jc w:val="both"/>
        <w:rPr>
          <w:rFonts w:ascii="Times New Roman" w:hAnsi="Times New Roman"/>
          <w:bCs/>
          <w:szCs w:val="28"/>
          <w:lang w:val="uz-Cyrl-UZ"/>
        </w:rPr>
      </w:pPr>
      <w:r>
        <w:rPr>
          <w:rFonts w:ascii="Times New Roman" w:hAnsi="Times New Roman"/>
          <w:bCs/>
          <w:color w:val="171717"/>
          <w:szCs w:val="28"/>
          <w:lang w:val="uz-Cyrl-UZ"/>
        </w:rPr>
        <w:lastRenderedPageBreak/>
        <w:t>«</w:t>
      </w:r>
      <w:r>
        <w:rPr>
          <w:rFonts w:ascii="Times New Roman" w:hAnsi="Times New Roman"/>
          <w:b/>
          <w:szCs w:val="28"/>
          <w:lang w:val="uz-Cyrl-UZ"/>
        </w:rPr>
        <w:t>ҳужжат – </w:t>
      </w:r>
      <w:r>
        <w:rPr>
          <w:rFonts w:ascii="Times New Roman" w:hAnsi="Times New Roman"/>
          <w:bCs/>
          <w:szCs w:val="28"/>
          <w:lang w:val="uz-Cyrl-UZ"/>
        </w:rPr>
        <w:t>ҳуқуқий аҳамиятга эга бўлган факт ва воқеаларни тасдиқловчи, лозим даражада тузилган ва зарурий реквизитлари (имзо, муҳр (мавжуд бўлса), сана, тартиб рақами ёки электрон рақамли имзо) мавжуд бўлган ёзма ёки электрон ҳужжат</w:t>
      </w:r>
      <w:r>
        <w:rPr>
          <w:rFonts w:ascii="Times New Roman" w:hAnsi="Times New Roman"/>
          <w:bCs/>
          <w:color w:val="171717"/>
          <w:szCs w:val="28"/>
          <w:lang w:val="uz-Cyrl-UZ"/>
        </w:rPr>
        <w:t>»</w:t>
      </w:r>
      <w:r>
        <w:rPr>
          <w:rFonts w:ascii="Times New Roman" w:hAnsi="Times New Roman"/>
          <w:bCs/>
          <w:szCs w:val="28"/>
          <w:lang w:val="uz-Cyrl-UZ"/>
        </w:rPr>
        <w:t>.</w:t>
      </w:r>
    </w:p>
    <w:p w:rsidR="00772E00" w:rsidRDefault="00772E00" w:rsidP="00772E00">
      <w:pPr>
        <w:ind w:firstLine="567"/>
        <w:jc w:val="both"/>
        <w:rPr>
          <w:rFonts w:ascii="Times New Roman" w:hAnsi="Times New Roman"/>
          <w:bCs/>
          <w:szCs w:val="28"/>
          <w:lang w:val="uz-Cyrl-UZ"/>
        </w:rPr>
      </w:pPr>
      <w:r>
        <w:rPr>
          <w:rFonts w:ascii="Times New Roman" w:hAnsi="Times New Roman"/>
          <w:b/>
          <w:szCs w:val="28"/>
          <w:lang w:val="uz-Cyrl-UZ"/>
        </w:rPr>
        <w:t>9.</w:t>
      </w:r>
      <w:r>
        <w:rPr>
          <w:rFonts w:ascii="Times New Roman" w:hAnsi="Times New Roman"/>
          <w:bCs/>
          <w:szCs w:val="28"/>
          <w:lang w:val="uz-Cyrl-UZ"/>
        </w:rPr>
        <w:t xml:space="preserve"> ЖК </w:t>
      </w:r>
      <w:r>
        <w:rPr>
          <w:rFonts w:ascii="Times New Roman" w:hAnsi="Times New Roman"/>
          <w:bCs/>
          <w:color w:val="171717"/>
          <w:szCs w:val="28"/>
          <w:lang w:val="uz-Cyrl-UZ"/>
        </w:rPr>
        <w:t>«</w:t>
      </w:r>
      <w:r>
        <w:rPr>
          <w:rFonts w:ascii="Times New Roman" w:hAnsi="Times New Roman"/>
          <w:bCs/>
          <w:szCs w:val="28"/>
          <w:lang w:val="uz-Cyrl-UZ"/>
        </w:rPr>
        <w:t>Атамаларнинг ҳуқуқий маъноси</w:t>
      </w:r>
      <w:r>
        <w:rPr>
          <w:rFonts w:ascii="Times New Roman" w:hAnsi="Times New Roman"/>
          <w:bCs/>
          <w:color w:val="171717"/>
          <w:szCs w:val="28"/>
          <w:lang w:val="uz-Cyrl-UZ"/>
        </w:rPr>
        <w:t>»</w:t>
      </w:r>
      <w:r>
        <w:rPr>
          <w:rFonts w:ascii="Times New Roman" w:hAnsi="Times New Roman"/>
          <w:bCs/>
          <w:szCs w:val="28"/>
          <w:lang w:val="uz-Cyrl-UZ"/>
        </w:rPr>
        <w:t xml:space="preserve"> деб номланган Саккизинчи бўлимига қуйидаги атамаларнинг тушунчаларини киритиш таклиф этилган:</w:t>
      </w:r>
    </w:p>
    <w:p w:rsidR="00772E00" w:rsidRDefault="00772E00" w:rsidP="00772E00">
      <w:pPr>
        <w:ind w:firstLine="567"/>
        <w:jc w:val="both"/>
        <w:rPr>
          <w:rFonts w:ascii="Times New Roman" w:hAnsi="Times New Roman"/>
          <w:bCs/>
          <w:szCs w:val="28"/>
          <w:lang w:val="uz-Cyrl-UZ"/>
        </w:rPr>
      </w:pPr>
      <w:r>
        <w:rPr>
          <w:rFonts w:ascii="Times New Roman" w:hAnsi="Times New Roman"/>
          <w:bCs/>
          <w:color w:val="171717"/>
          <w:szCs w:val="28"/>
          <w:lang w:val="uz-Cyrl-UZ"/>
        </w:rPr>
        <w:t>«</w:t>
      </w:r>
      <w:r>
        <w:rPr>
          <w:rFonts w:ascii="Times New Roman" w:hAnsi="Times New Roman"/>
          <w:szCs w:val="28"/>
          <w:lang w:val="uz-Cyrl-UZ"/>
        </w:rPr>
        <w:t>фуқароларнинг ҳуқуқларига ёки қонун билан қўриқланадиган манфаатларига ёхуд давлат ёки жамоат манфаатларига жиддий зиён етказиш</w:t>
      </w:r>
      <w:r>
        <w:rPr>
          <w:rFonts w:ascii="Times New Roman" w:hAnsi="Times New Roman"/>
          <w:bCs/>
          <w:szCs w:val="28"/>
          <w:lang w:val="uz-Cyrl-UZ"/>
        </w:rPr>
        <w:t> – фуқаронинг дахлсизлигига зарар етказиш, унинг ҳаракатланиш эркинлигини чеклаш ҳамда бошқа конституциявий ҳуқуқ ва эркинликлари бузилиши хавфини юзага келтириш, шунингдек давлат ва жамоатнинг қонун билан қўриқланадиган манфаатларини ғайриқонуний тарзда жиддий чеклаш</w:t>
      </w:r>
      <w:r>
        <w:rPr>
          <w:rFonts w:ascii="Times New Roman" w:hAnsi="Times New Roman"/>
          <w:bCs/>
          <w:color w:val="171717"/>
          <w:szCs w:val="28"/>
          <w:lang w:val="uz-Cyrl-UZ"/>
        </w:rPr>
        <w:t>»</w:t>
      </w:r>
      <w:r>
        <w:rPr>
          <w:rFonts w:ascii="Times New Roman" w:hAnsi="Times New Roman"/>
          <w:bCs/>
          <w:szCs w:val="28"/>
          <w:lang w:val="uz-Cyrl-UZ"/>
        </w:rPr>
        <w:t>.</w:t>
      </w:r>
    </w:p>
    <w:p w:rsidR="00772E00" w:rsidRDefault="00772E00" w:rsidP="00772E00">
      <w:pPr>
        <w:shd w:val="clear" w:color="auto" w:fill="FFFFFF"/>
        <w:ind w:firstLine="567"/>
        <w:jc w:val="both"/>
        <w:rPr>
          <w:rFonts w:ascii="Times New Roman" w:hAnsi="Times New Roman"/>
          <w:b/>
          <w:szCs w:val="28"/>
          <w:lang w:val="uz-Cyrl-UZ"/>
        </w:rPr>
      </w:pPr>
      <w:r>
        <w:rPr>
          <w:rFonts w:ascii="Times New Roman" w:hAnsi="Times New Roman"/>
          <w:b/>
          <w:szCs w:val="28"/>
          <w:lang w:val="uz-Cyrl-UZ"/>
        </w:rPr>
        <w:t>III. Суд-тергов амалиётини яхшилашга оид илмий мулоҳаза ва тавсиялар:</w:t>
      </w:r>
    </w:p>
    <w:p w:rsidR="00772E00" w:rsidRDefault="00772E00" w:rsidP="00772E00">
      <w:pPr>
        <w:ind w:firstLine="567"/>
        <w:jc w:val="both"/>
        <w:rPr>
          <w:rFonts w:ascii="Times New Roman" w:hAnsi="Times New Roman"/>
          <w:szCs w:val="28"/>
          <w:lang w:val="uz-Cyrl-UZ"/>
        </w:rPr>
      </w:pPr>
      <w:r>
        <w:rPr>
          <w:rFonts w:ascii="Times New Roman" w:hAnsi="Times New Roman"/>
          <w:b/>
          <w:szCs w:val="28"/>
          <w:lang w:val="uz-Cyrl-UZ"/>
        </w:rPr>
        <w:t>1.</w:t>
      </w:r>
      <w:r>
        <w:rPr>
          <w:rFonts w:ascii="Times New Roman" w:hAnsi="Times New Roman"/>
          <w:szCs w:val="28"/>
          <w:lang w:val="uz-Cyrl-UZ"/>
        </w:rPr>
        <w:t xml:space="preserve"> Ўзбекистон Республикаси Олий суди Пленумининг томонидан </w:t>
      </w:r>
      <w:r>
        <w:rPr>
          <w:rFonts w:ascii="Times New Roman" w:hAnsi="Times New Roman"/>
          <w:bCs/>
          <w:color w:val="171717"/>
          <w:szCs w:val="28"/>
          <w:lang w:val="uz-Cyrl-UZ"/>
        </w:rPr>
        <w:t>«</w:t>
      </w:r>
      <w:r>
        <w:rPr>
          <w:rFonts w:ascii="Times New Roman" w:hAnsi="Times New Roman"/>
          <w:szCs w:val="28"/>
          <w:lang w:val="uz-Cyrl-UZ"/>
        </w:rPr>
        <w:t>Хизмат ёки мансаб сохтакорлигига оид жиноят ишлари бўйича суд амалиёти тўғ</w:t>
      </w:r>
      <w:r>
        <w:rPr>
          <w:rFonts w:ascii="Times New Roman" w:eastAsia="Microsoft YaHei" w:hAnsi="Times New Roman"/>
          <w:szCs w:val="28"/>
          <w:lang w:val="uz-Cyrl-UZ"/>
        </w:rPr>
        <w:t>рисида</w:t>
      </w:r>
      <w:r>
        <w:rPr>
          <w:rFonts w:ascii="Times New Roman" w:hAnsi="Times New Roman"/>
          <w:bCs/>
          <w:color w:val="171717"/>
          <w:szCs w:val="28"/>
          <w:lang w:val="uz-Cyrl-UZ"/>
        </w:rPr>
        <w:t>»</w:t>
      </w:r>
      <w:r>
        <w:rPr>
          <w:rFonts w:ascii="Times New Roman" w:eastAsia="Microsoft YaHei" w:hAnsi="Times New Roman"/>
          <w:szCs w:val="28"/>
          <w:lang w:val="uz-Cyrl-UZ"/>
        </w:rPr>
        <w:t>ги</w:t>
      </w:r>
      <w:r>
        <w:rPr>
          <w:rFonts w:ascii="Times New Roman" w:hAnsi="Times New Roman"/>
          <w:szCs w:val="28"/>
          <w:lang w:val="uz-Cyrl-UZ"/>
        </w:rPr>
        <w:t xml:space="preserve"> қ</w:t>
      </w:r>
      <w:r>
        <w:rPr>
          <w:rFonts w:ascii="Times New Roman" w:eastAsia="Microsoft YaHei" w:hAnsi="Times New Roman"/>
          <w:szCs w:val="28"/>
          <w:lang w:val="uz-Cyrl-UZ"/>
        </w:rPr>
        <w:t>арори</w:t>
      </w:r>
      <w:r>
        <w:rPr>
          <w:rFonts w:ascii="Times New Roman" w:hAnsi="Times New Roman"/>
          <w:szCs w:val="28"/>
          <w:lang w:val="uz-Cyrl-UZ"/>
        </w:rPr>
        <w:t xml:space="preserve"> </w:t>
      </w:r>
      <w:r>
        <w:rPr>
          <w:rFonts w:ascii="Times New Roman" w:eastAsia="Microsoft YaHei" w:hAnsi="Times New Roman"/>
          <w:szCs w:val="28"/>
          <w:lang w:val="uz-Cyrl-UZ"/>
        </w:rPr>
        <w:t>лойи</w:t>
      </w:r>
      <w:r>
        <w:rPr>
          <w:rFonts w:ascii="Times New Roman" w:hAnsi="Times New Roman"/>
          <w:szCs w:val="28"/>
          <w:lang w:val="uz-Cyrl-UZ"/>
        </w:rPr>
        <w:t>ҳ</w:t>
      </w:r>
      <w:r>
        <w:rPr>
          <w:rFonts w:ascii="Times New Roman" w:eastAsia="Microsoft YaHei" w:hAnsi="Times New Roman"/>
          <w:szCs w:val="28"/>
          <w:lang w:val="uz-Cyrl-UZ"/>
        </w:rPr>
        <w:t>аси</w:t>
      </w:r>
      <w:r>
        <w:rPr>
          <w:rFonts w:ascii="Times New Roman" w:hAnsi="Times New Roman"/>
          <w:szCs w:val="28"/>
          <w:lang w:val="uz-Cyrl-UZ"/>
        </w:rPr>
        <w:t xml:space="preserve"> </w:t>
      </w:r>
      <w:r>
        <w:rPr>
          <w:rFonts w:ascii="Times New Roman" w:eastAsia="Microsoft YaHei" w:hAnsi="Times New Roman"/>
          <w:szCs w:val="28"/>
          <w:lang w:val="uz-Cyrl-UZ"/>
        </w:rPr>
        <w:t>ишлаб</w:t>
      </w:r>
      <w:r>
        <w:rPr>
          <w:rFonts w:ascii="Times New Roman" w:hAnsi="Times New Roman"/>
          <w:szCs w:val="28"/>
          <w:lang w:val="uz-Cyrl-UZ"/>
        </w:rPr>
        <w:t xml:space="preserve"> </w:t>
      </w:r>
      <w:r>
        <w:rPr>
          <w:rFonts w:ascii="Times New Roman" w:eastAsia="Microsoft YaHei" w:hAnsi="Times New Roman"/>
          <w:szCs w:val="28"/>
          <w:lang w:val="uz-Cyrl-UZ"/>
        </w:rPr>
        <w:t>чи</w:t>
      </w:r>
      <w:r>
        <w:rPr>
          <w:rFonts w:ascii="Times New Roman" w:hAnsi="Times New Roman"/>
          <w:szCs w:val="28"/>
          <w:lang w:val="uz-Cyrl-UZ"/>
        </w:rPr>
        <w:t>қ</w:t>
      </w:r>
      <w:r>
        <w:rPr>
          <w:rFonts w:ascii="Times New Roman" w:eastAsia="Microsoft YaHei" w:hAnsi="Times New Roman"/>
          <w:szCs w:val="28"/>
          <w:lang w:val="uz-Cyrl-UZ"/>
        </w:rPr>
        <w:t>илган</w:t>
      </w:r>
      <w:r>
        <w:rPr>
          <w:rFonts w:ascii="Times New Roman" w:hAnsi="Times New Roman"/>
          <w:szCs w:val="28"/>
          <w:lang w:val="uz-Cyrl-UZ"/>
        </w:rPr>
        <w:t>.</w:t>
      </w:r>
    </w:p>
    <w:p w:rsidR="00772E00" w:rsidRDefault="00772E00" w:rsidP="00772E00">
      <w:pPr>
        <w:ind w:firstLine="567"/>
        <w:jc w:val="both"/>
        <w:rPr>
          <w:rFonts w:ascii="Times New Roman" w:hAnsi="Times New Roman"/>
          <w:szCs w:val="28"/>
          <w:lang w:val="uz-Cyrl-UZ"/>
        </w:rPr>
      </w:pPr>
      <w:r>
        <w:rPr>
          <w:rFonts w:ascii="Times New Roman" w:hAnsi="Times New Roman"/>
          <w:b/>
          <w:szCs w:val="28"/>
          <w:lang w:val="uz-Cyrl-UZ"/>
        </w:rPr>
        <w:t>2.</w:t>
      </w:r>
      <w:r>
        <w:rPr>
          <w:rFonts w:ascii="Times New Roman" w:hAnsi="Times New Roman"/>
          <w:szCs w:val="28"/>
          <w:lang w:val="uz-Cyrl-UZ"/>
        </w:rPr>
        <w:t> </w:t>
      </w:r>
      <w:r>
        <w:rPr>
          <w:rFonts w:ascii="Times New Roman" w:eastAsia="Microsoft YaHei" w:hAnsi="Times New Roman"/>
          <w:szCs w:val="28"/>
          <w:lang w:val="uz-Cyrl-UZ"/>
        </w:rPr>
        <w:t>Ўзбекистон</w:t>
      </w:r>
      <w:r>
        <w:rPr>
          <w:rFonts w:ascii="Times New Roman" w:hAnsi="Times New Roman"/>
          <w:szCs w:val="28"/>
          <w:lang w:val="uz-Cyrl-UZ"/>
        </w:rPr>
        <w:t xml:space="preserve"> </w:t>
      </w:r>
      <w:r>
        <w:rPr>
          <w:rFonts w:ascii="Times New Roman" w:eastAsia="Microsoft YaHei" w:hAnsi="Times New Roman"/>
          <w:szCs w:val="28"/>
          <w:lang w:val="uz-Cyrl-UZ"/>
        </w:rPr>
        <w:t>Республикаси</w:t>
      </w:r>
      <w:r>
        <w:rPr>
          <w:rFonts w:ascii="Times New Roman" w:hAnsi="Times New Roman"/>
          <w:szCs w:val="28"/>
          <w:lang w:val="uz-Cyrl-UZ"/>
        </w:rPr>
        <w:t xml:space="preserve"> </w:t>
      </w:r>
      <w:r>
        <w:rPr>
          <w:rFonts w:ascii="Times New Roman" w:eastAsia="Microsoft YaHei" w:hAnsi="Times New Roman"/>
          <w:szCs w:val="28"/>
          <w:lang w:val="uz-Cyrl-UZ"/>
        </w:rPr>
        <w:t>Олий</w:t>
      </w:r>
      <w:r>
        <w:rPr>
          <w:rFonts w:ascii="Times New Roman" w:hAnsi="Times New Roman"/>
          <w:szCs w:val="28"/>
          <w:lang w:val="uz-Cyrl-UZ"/>
        </w:rPr>
        <w:t xml:space="preserve"> </w:t>
      </w:r>
      <w:r>
        <w:rPr>
          <w:rFonts w:ascii="Times New Roman" w:eastAsia="Microsoft YaHei" w:hAnsi="Times New Roman"/>
          <w:szCs w:val="28"/>
          <w:lang w:val="uz-Cyrl-UZ"/>
        </w:rPr>
        <w:t>суди</w:t>
      </w:r>
      <w:r>
        <w:rPr>
          <w:rFonts w:ascii="Times New Roman" w:hAnsi="Times New Roman"/>
          <w:szCs w:val="28"/>
          <w:lang w:val="uz-Cyrl-UZ"/>
        </w:rPr>
        <w:t xml:space="preserve"> </w:t>
      </w:r>
      <w:r>
        <w:rPr>
          <w:rFonts w:ascii="Times New Roman" w:eastAsia="Microsoft YaHei" w:hAnsi="Times New Roman"/>
          <w:szCs w:val="28"/>
          <w:lang w:val="uz-Cyrl-UZ"/>
        </w:rPr>
        <w:t>Пленумининг</w:t>
      </w:r>
      <w:r>
        <w:rPr>
          <w:rFonts w:ascii="Times New Roman" w:hAnsi="Times New Roman"/>
          <w:szCs w:val="28"/>
          <w:lang w:val="uz-Cyrl-UZ"/>
        </w:rPr>
        <w:t xml:space="preserve"> 2013 </w:t>
      </w:r>
      <w:r>
        <w:rPr>
          <w:rFonts w:ascii="Times New Roman" w:eastAsia="Microsoft YaHei" w:hAnsi="Times New Roman"/>
          <w:szCs w:val="28"/>
          <w:lang w:val="uz-Cyrl-UZ"/>
        </w:rPr>
        <w:t>йил</w:t>
      </w:r>
      <w:r>
        <w:rPr>
          <w:rFonts w:ascii="Times New Roman" w:hAnsi="Times New Roman"/>
          <w:szCs w:val="28"/>
          <w:lang w:val="uz-Cyrl-UZ"/>
        </w:rPr>
        <w:t xml:space="preserve"> </w:t>
      </w:r>
      <w:r>
        <w:rPr>
          <w:rFonts w:ascii="Times New Roman" w:hAnsi="Times New Roman"/>
          <w:szCs w:val="28"/>
          <w:lang w:val="uz-Cyrl-UZ"/>
        </w:rPr>
        <w:br/>
        <w:t xml:space="preserve">6 </w:t>
      </w:r>
      <w:r>
        <w:rPr>
          <w:rFonts w:ascii="Times New Roman" w:eastAsia="Microsoft YaHei" w:hAnsi="Times New Roman"/>
          <w:szCs w:val="28"/>
          <w:lang w:val="uz-Cyrl-UZ"/>
        </w:rPr>
        <w:t>сентябрдаги</w:t>
      </w:r>
      <w:r>
        <w:rPr>
          <w:rFonts w:ascii="Times New Roman" w:hAnsi="Times New Roman"/>
          <w:szCs w:val="28"/>
          <w:lang w:val="uz-Cyrl-UZ"/>
        </w:rPr>
        <w:t xml:space="preserve"> </w:t>
      </w:r>
      <w:r>
        <w:rPr>
          <w:rFonts w:ascii="Times New Roman" w:hAnsi="Times New Roman"/>
          <w:bCs/>
          <w:color w:val="171717"/>
          <w:szCs w:val="28"/>
          <w:lang w:val="uz-Cyrl-UZ"/>
        </w:rPr>
        <w:t>«</w:t>
      </w:r>
      <w:r>
        <w:rPr>
          <w:rFonts w:ascii="Times New Roman" w:eastAsia="Microsoft YaHei" w:hAnsi="Times New Roman"/>
          <w:szCs w:val="28"/>
          <w:lang w:val="uz-Cyrl-UZ"/>
        </w:rPr>
        <w:t>Божхона</w:t>
      </w:r>
      <w:r>
        <w:rPr>
          <w:rFonts w:ascii="Times New Roman" w:hAnsi="Times New Roman"/>
          <w:szCs w:val="28"/>
          <w:lang w:val="uz-Cyrl-UZ"/>
        </w:rPr>
        <w:t xml:space="preserve"> </w:t>
      </w:r>
      <w:r>
        <w:rPr>
          <w:rFonts w:ascii="Times New Roman" w:eastAsia="Microsoft YaHei" w:hAnsi="Times New Roman"/>
          <w:szCs w:val="28"/>
          <w:lang w:val="uz-Cyrl-UZ"/>
        </w:rPr>
        <w:t>тў</w:t>
      </w:r>
      <w:r>
        <w:rPr>
          <w:rFonts w:ascii="Times New Roman" w:hAnsi="Times New Roman"/>
          <w:szCs w:val="28"/>
          <w:lang w:val="uz-Cyrl-UZ"/>
        </w:rPr>
        <w:t>ғ</w:t>
      </w:r>
      <w:r>
        <w:rPr>
          <w:rFonts w:ascii="Times New Roman" w:eastAsia="Microsoft YaHei" w:hAnsi="Times New Roman"/>
          <w:szCs w:val="28"/>
          <w:lang w:val="uz-Cyrl-UZ"/>
        </w:rPr>
        <w:t>рисидаги</w:t>
      </w:r>
      <w:r>
        <w:rPr>
          <w:rFonts w:ascii="Times New Roman" w:hAnsi="Times New Roman"/>
          <w:szCs w:val="28"/>
          <w:lang w:val="uz-Cyrl-UZ"/>
        </w:rPr>
        <w:t xml:space="preserve"> қ</w:t>
      </w:r>
      <w:r>
        <w:rPr>
          <w:rFonts w:ascii="Times New Roman" w:eastAsia="Microsoft YaHei" w:hAnsi="Times New Roman"/>
          <w:szCs w:val="28"/>
          <w:lang w:val="uz-Cyrl-UZ"/>
        </w:rPr>
        <w:t>онунчиликни</w:t>
      </w:r>
      <w:r>
        <w:rPr>
          <w:rFonts w:ascii="Times New Roman" w:hAnsi="Times New Roman"/>
          <w:szCs w:val="28"/>
          <w:lang w:val="uz-Cyrl-UZ"/>
        </w:rPr>
        <w:t xml:space="preserve"> </w:t>
      </w:r>
      <w:r>
        <w:rPr>
          <w:rFonts w:ascii="Times New Roman" w:eastAsia="Microsoft YaHei" w:hAnsi="Times New Roman"/>
          <w:szCs w:val="28"/>
          <w:lang w:val="uz-Cyrl-UZ"/>
        </w:rPr>
        <w:t>бузиш</w:t>
      </w:r>
      <w:r>
        <w:rPr>
          <w:rFonts w:ascii="Times New Roman" w:hAnsi="Times New Roman"/>
          <w:szCs w:val="28"/>
          <w:lang w:val="uz-Cyrl-UZ"/>
        </w:rPr>
        <w:t xml:space="preserve"> </w:t>
      </w:r>
      <w:r>
        <w:rPr>
          <w:rFonts w:ascii="Times New Roman" w:eastAsia="Microsoft YaHei" w:hAnsi="Times New Roman"/>
          <w:szCs w:val="28"/>
          <w:lang w:val="uz-Cyrl-UZ"/>
        </w:rPr>
        <w:t>ва</w:t>
      </w:r>
      <w:r>
        <w:rPr>
          <w:rFonts w:ascii="Times New Roman" w:hAnsi="Times New Roman"/>
          <w:szCs w:val="28"/>
          <w:lang w:val="uz-Cyrl-UZ"/>
        </w:rPr>
        <w:t xml:space="preserve"> </w:t>
      </w:r>
      <w:r>
        <w:rPr>
          <w:rFonts w:ascii="Times New Roman" w:eastAsia="Microsoft YaHei" w:hAnsi="Times New Roman"/>
          <w:szCs w:val="28"/>
          <w:lang w:val="uz-Cyrl-UZ"/>
        </w:rPr>
        <w:t>контрабандага</w:t>
      </w:r>
      <w:r>
        <w:rPr>
          <w:rFonts w:ascii="Times New Roman" w:hAnsi="Times New Roman"/>
          <w:szCs w:val="28"/>
          <w:lang w:val="uz-Cyrl-UZ"/>
        </w:rPr>
        <w:t xml:space="preserve"> </w:t>
      </w:r>
      <w:r>
        <w:rPr>
          <w:rFonts w:ascii="Times New Roman" w:eastAsia="Microsoft YaHei" w:hAnsi="Times New Roman"/>
          <w:szCs w:val="28"/>
          <w:lang w:val="uz-Cyrl-UZ"/>
        </w:rPr>
        <w:t>оид</w:t>
      </w:r>
      <w:r>
        <w:rPr>
          <w:rFonts w:ascii="Times New Roman" w:hAnsi="Times New Roman"/>
          <w:szCs w:val="28"/>
          <w:lang w:val="uz-Cyrl-UZ"/>
        </w:rPr>
        <w:t xml:space="preserve"> </w:t>
      </w:r>
      <w:r>
        <w:rPr>
          <w:rFonts w:ascii="Times New Roman" w:eastAsia="Microsoft YaHei" w:hAnsi="Times New Roman"/>
          <w:szCs w:val="28"/>
          <w:lang w:val="uz-Cyrl-UZ"/>
        </w:rPr>
        <w:t>ишлар</w:t>
      </w:r>
      <w:r>
        <w:rPr>
          <w:rFonts w:ascii="Times New Roman" w:hAnsi="Times New Roman"/>
          <w:szCs w:val="28"/>
          <w:lang w:val="uz-Cyrl-UZ"/>
        </w:rPr>
        <w:t xml:space="preserve"> </w:t>
      </w:r>
      <w:r>
        <w:rPr>
          <w:rFonts w:ascii="Times New Roman" w:eastAsia="Microsoft YaHei" w:hAnsi="Times New Roman"/>
          <w:szCs w:val="28"/>
          <w:lang w:val="uz-Cyrl-UZ"/>
        </w:rPr>
        <w:t>бўйича</w:t>
      </w:r>
      <w:r>
        <w:rPr>
          <w:rFonts w:ascii="Times New Roman" w:hAnsi="Times New Roman"/>
          <w:szCs w:val="28"/>
          <w:lang w:val="uz-Cyrl-UZ"/>
        </w:rPr>
        <w:t xml:space="preserve"> </w:t>
      </w:r>
      <w:r>
        <w:rPr>
          <w:rFonts w:ascii="Times New Roman" w:eastAsia="Microsoft YaHei" w:hAnsi="Times New Roman"/>
          <w:szCs w:val="28"/>
          <w:lang w:val="uz-Cyrl-UZ"/>
        </w:rPr>
        <w:t>суд</w:t>
      </w:r>
      <w:r>
        <w:rPr>
          <w:rFonts w:ascii="Times New Roman" w:hAnsi="Times New Roman"/>
          <w:szCs w:val="28"/>
          <w:lang w:val="uz-Cyrl-UZ"/>
        </w:rPr>
        <w:t xml:space="preserve"> </w:t>
      </w:r>
      <w:r>
        <w:rPr>
          <w:rFonts w:ascii="Times New Roman" w:eastAsia="Microsoft YaHei" w:hAnsi="Times New Roman"/>
          <w:szCs w:val="28"/>
          <w:lang w:val="uz-Cyrl-UZ"/>
        </w:rPr>
        <w:t>амалиёти</w:t>
      </w:r>
      <w:r>
        <w:rPr>
          <w:rFonts w:ascii="Times New Roman" w:hAnsi="Times New Roman"/>
          <w:szCs w:val="28"/>
          <w:lang w:val="uz-Cyrl-UZ"/>
        </w:rPr>
        <w:t xml:space="preserve"> </w:t>
      </w:r>
      <w:r>
        <w:rPr>
          <w:rFonts w:ascii="Times New Roman" w:eastAsia="Microsoft YaHei" w:hAnsi="Times New Roman"/>
          <w:szCs w:val="28"/>
          <w:lang w:val="uz-Cyrl-UZ"/>
        </w:rPr>
        <w:t>тў</w:t>
      </w:r>
      <w:r>
        <w:rPr>
          <w:rFonts w:ascii="Times New Roman" w:hAnsi="Times New Roman"/>
          <w:szCs w:val="28"/>
          <w:lang w:val="uz-Cyrl-UZ"/>
        </w:rPr>
        <w:t>ғ</w:t>
      </w:r>
      <w:r>
        <w:rPr>
          <w:rFonts w:ascii="Times New Roman" w:eastAsia="Microsoft YaHei" w:hAnsi="Times New Roman"/>
          <w:szCs w:val="28"/>
          <w:lang w:val="uz-Cyrl-UZ"/>
        </w:rPr>
        <w:t>рисида</w:t>
      </w:r>
      <w:r>
        <w:rPr>
          <w:rFonts w:ascii="Times New Roman" w:hAnsi="Times New Roman"/>
          <w:bCs/>
          <w:color w:val="171717"/>
          <w:szCs w:val="28"/>
          <w:lang w:val="uz-Cyrl-UZ"/>
        </w:rPr>
        <w:t>»</w:t>
      </w:r>
      <w:r>
        <w:rPr>
          <w:rFonts w:ascii="Times New Roman" w:eastAsia="Microsoft YaHei" w:hAnsi="Times New Roman"/>
          <w:szCs w:val="28"/>
          <w:lang w:val="uz-Cyrl-UZ"/>
        </w:rPr>
        <w:t>ги</w:t>
      </w:r>
      <w:r>
        <w:rPr>
          <w:rFonts w:ascii="Times New Roman" w:hAnsi="Times New Roman"/>
          <w:szCs w:val="28"/>
          <w:lang w:val="uz-Cyrl-UZ"/>
        </w:rPr>
        <w:t xml:space="preserve"> 18-</w:t>
      </w:r>
      <w:r>
        <w:rPr>
          <w:rFonts w:ascii="Times New Roman" w:eastAsia="Microsoft YaHei" w:hAnsi="Times New Roman"/>
          <w:szCs w:val="28"/>
          <w:lang w:val="uz-Cyrl-UZ"/>
        </w:rPr>
        <w:t>сон</w:t>
      </w:r>
      <w:r>
        <w:rPr>
          <w:rFonts w:ascii="Times New Roman" w:hAnsi="Times New Roman"/>
          <w:szCs w:val="28"/>
          <w:lang w:val="uz-Cyrl-UZ"/>
        </w:rPr>
        <w:t xml:space="preserve"> қ</w:t>
      </w:r>
      <w:r>
        <w:rPr>
          <w:rFonts w:ascii="Times New Roman" w:eastAsia="Microsoft YaHei" w:hAnsi="Times New Roman"/>
          <w:szCs w:val="28"/>
          <w:lang w:val="uz-Cyrl-UZ"/>
        </w:rPr>
        <w:t>арорини</w:t>
      </w:r>
      <w:r>
        <w:rPr>
          <w:rFonts w:ascii="Times New Roman" w:hAnsi="Times New Roman"/>
          <w:szCs w:val="28"/>
          <w:lang w:val="uz-Cyrl-UZ"/>
        </w:rPr>
        <w:t xml:space="preserve"> қ</w:t>
      </w:r>
      <w:r>
        <w:rPr>
          <w:rFonts w:ascii="Times New Roman" w:eastAsia="Microsoft YaHei" w:hAnsi="Times New Roman"/>
          <w:szCs w:val="28"/>
          <w:lang w:val="uz-Cyrl-UZ"/>
        </w:rPr>
        <w:t>уйидаги</w:t>
      </w:r>
      <w:r>
        <w:rPr>
          <w:rFonts w:ascii="Times New Roman" w:hAnsi="Times New Roman"/>
          <w:szCs w:val="28"/>
          <w:lang w:val="uz-Cyrl-UZ"/>
        </w:rPr>
        <w:t xml:space="preserve"> </w:t>
      </w:r>
      <w:r>
        <w:rPr>
          <w:rFonts w:ascii="Times New Roman" w:eastAsia="Microsoft YaHei" w:hAnsi="Times New Roman"/>
          <w:szCs w:val="28"/>
          <w:lang w:val="uz-Cyrl-UZ"/>
        </w:rPr>
        <w:t>мазмундаги</w:t>
      </w:r>
      <w:r>
        <w:rPr>
          <w:rFonts w:ascii="Times New Roman" w:hAnsi="Times New Roman"/>
          <w:szCs w:val="28"/>
          <w:lang w:val="uz-Cyrl-UZ"/>
        </w:rPr>
        <w:t xml:space="preserve"> 12</w:t>
      </w:r>
      <w:r>
        <w:rPr>
          <w:rFonts w:ascii="Times New Roman" w:hAnsi="Times New Roman"/>
          <w:szCs w:val="28"/>
          <w:vertAlign w:val="superscript"/>
          <w:lang w:val="uz-Cyrl-UZ"/>
        </w:rPr>
        <w:t>1</w:t>
      </w:r>
      <w:r>
        <w:rPr>
          <w:rFonts w:ascii="Times New Roman" w:hAnsi="Times New Roman"/>
          <w:szCs w:val="28"/>
          <w:lang w:val="uz-Cyrl-UZ"/>
        </w:rPr>
        <w:t>-</w:t>
      </w:r>
      <w:r>
        <w:rPr>
          <w:rFonts w:ascii="Times New Roman" w:eastAsia="Microsoft YaHei" w:hAnsi="Times New Roman"/>
          <w:szCs w:val="28"/>
          <w:lang w:val="uz-Cyrl-UZ"/>
        </w:rPr>
        <w:t>банд</w:t>
      </w:r>
      <w:r>
        <w:rPr>
          <w:rFonts w:ascii="Times New Roman" w:hAnsi="Times New Roman"/>
          <w:szCs w:val="28"/>
          <w:lang w:val="uz-Cyrl-UZ"/>
        </w:rPr>
        <w:t xml:space="preserve"> </w:t>
      </w:r>
      <w:r>
        <w:rPr>
          <w:rFonts w:ascii="Times New Roman" w:eastAsia="Microsoft YaHei" w:hAnsi="Times New Roman"/>
          <w:szCs w:val="28"/>
          <w:lang w:val="uz-Cyrl-UZ"/>
        </w:rPr>
        <w:t>билан</w:t>
      </w:r>
      <w:r>
        <w:rPr>
          <w:rFonts w:ascii="Times New Roman" w:hAnsi="Times New Roman"/>
          <w:szCs w:val="28"/>
          <w:lang w:val="uz-Cyrl-UZ"/>
        </w:rPr>
        <w:t xml:space="preserve"> </w:t>
      </w:r>
      <w:r>
        <w:rPr>
          <w:rFonts w:ascii="Times New Roman" w:eastAsia="Microsoft YaHei" w:hAnsi="Times New Roman"/>
          <w:szCs w:val="28"/>
          <w:lang w:val="uz-Cyrl-UZ"/>
        </w:rPr>
        <w:t>тўлди</w:t>
      </w:r>
      <w:r>
        <w:rPr>
          <w:rFonts w:ascii="Times New Roman" w:hAnsi="Times New Roman"/>
          <w:szCs w:val="28"/>
          <w:lang w:val="uz-Cyrl-UZ"/>
        </w:rPr>
        <w:t>риш таклиф этилган:</w:t>
      </w:r>
    </w:p>
    <w:p w:rsidR="00772E00" w:rsidRDefault="00772E00" w:rsidP="00772E00">
      <w:pPr>
        <w:ind w:firstLine="567"/>
        <w:jc w:val="both"/>
        <w:rPr>
          <w:rFonts w:ascii="Times New Roman" w:hAnsi="Times New Roman"/>
          <w:szCs w:val="28"/>
          <w:lang w:val="uz-Cyrl-UZ"/>
        </w:rPr>
      </w:pPr>
      <w:r>
        <w:rPr>
          <w:rFonts w:ascii="Times New Roman" w:hAnsi="Times New Roman"/>
          <w:bCs/>
          <w:color w:val="171717"/>
          <w:szCs w:val="28"/>
          <w:lang w:val="uz-Cyrl-UZ"/>
        </w:rPr>
        <w:t>«</w:t>
      </w:r>
      <w:r>
        <w:rPr>
          <w:rFonts w:ascii="Times New Roman" w:hAnsi="Times New Roman"/>
          <w:szCs w:val="28"/>
          <w:lang w:val="uz-Cyrl-UZ"/>
        </w:rPr>
        <w:t>12</w:t>
      </w:r>
      <w:r>
        <w:rPr>
          <w:rFonts w:ascii="Times New Roman" w:hAnsi="Times New Roman"/>
          <w:szCs w:val="28"/>
          <w:vertAlign w:val="superscript"/>
          <w:lang w:val="uz-Cyrl-UZ"/>
        </w:rPr>
        <w:t>1</w:t>
      </w:r>
      <w:r>
        <w:rPr>
          <w:rFonts w:ascii="Times New Roman" w:hAnsi="Times New Roman"/>
          <w:szCs w:val="28"/>
          <w:lang w:val="uz-Cyrl-UZ"/>
        </w:rPr>
        <w:t>. Била туриб қ</w:t>
      </w:r>
      <w:r>
        <w:rPr>
          <w:rFonts w:ascii="Times New Roman" w:eastAsia="Microsoft YaHei" w:hAnsi="Times New Roman"/>
          <w:szCs w:val="28"/>
          <w:lang w:val="uz-Cyrl-UZ"/>
        </w:rPr>
        <w:t>албаки</w:t>
      </w:r>
      <w:r>
        <w:rPr>
          <w:rFonts w:ascii="Times New Roman" w:hAnsi="Times New Roman"/>
          <w:szCs w:val="28"/>
          <w:lang w:val="uz-Cyrl-UZ"/>
        </w:rPr>
        <w:t xml:space="preserve"> </w:t>
      </w:r>
      <w:r>
        <w:rPr>
          <w:rFonts w:ascii="Times New Roman" w:eastAsia="Microsoft YaHei" w:hAnsi="Times New Roman"/>
          <w:szCs w:val="28"/>
          <w:lang w:val="uz-Cyrl-UZ"/>
        </w:rPr>
        <w:t>ҳужжат</w:t>
      </w:r>
      <w:r>
        <w:rPr>
          <w:rFonts w:ascii="Times New Roman" w:hAnsi="Times New Roman"/>
          <w:szCs w:val="28"/>
          <w:lang w:val="uz-Cyrl-UZ"/>
        </w:rPr>
        <w:t xml:space="preserve"> </w:t>
      </w:r>
      <w:r>
        <w:rPr>
          <w:rFonts w:ascii="Times New Roman" w:eastAsia="Microsoft YaHei" w:hAnsi="Times New Roman"/>
          <w:szCs w:val="28"/>
          <w:lang w:val="uz-Cyrl-UZ"/>
        </w:rPr>
        <w:t>тузган</w:t>
      </w:r>
      <w:r>
        <w:rPr>
          <w:rFonts w:ascii="Times New Roman" w:hAnsi="Times New Roman"/>
          <w:szCs w:val="28"/>
          <w:lang w:val="uz-Cyrl-UZ"/>
        </w:rPr>
        <w:t xml:space="preserve"> </w:t>
      </w:r>
      <w:r>
        <w:rPr>
          <w:rFonts w:ascii="Times New Roman" w:eastAsia="Microsoft YaHei" w:hAnsi="Times New Roman"/>
          <w:szCs w:val="28"/>
          <w:lang w:val="uz-Cyrl-UZ"/>
        </w:rPr>
        <w:t>ёки</w:t>
      </w:r>
      <w:r>
        <w:rPr>
          <w:rFonts w:ascii="Times New Roman" w:hAnsi="Times New Roman"/>
          <w:szCs w:val="28"/>
          <w:lang w:val="uz-Cyrl-UZ"/>
        </w:rPr>
        <w:t xml:space="preserve"> </w:t>
      </w:r>
      <w:r>
        <w:rPr>
          <w:rFonts w:ascii="Times New Roman" w:eastAsia="Microsoft YaHei" w:hAnsi="Times New Roman"/>
          <w:szCs w:val="28"/>
          <w:lang w:val="uz-Cyrl-UZ"/>
        </w:rPr>
        <w:t>ҳужжатга</w:t>
      </w:r>
      <w:r>
        <w:rPr>
          <w:rFonts w:ascii="Times New Roman" w:hAnsi="Times New Roman"/>
          <w:szCs w:val="28"/>
          <w:lang w:val="uz-Cyrl-UZ"/>
        </w:rPr>
        <w:t xml:space="preserve"> </w:t>
      </w:r>
      <w:r>
        <w:rPr>
          <w:rFonts w:ascii="Times New Roman" w:eastAsia="Microsoft YaHei" w:hAnsi="Times New Roman"/>
          <w:szCs w:val="28"/>
          <w:lang w:val="uz-Cyrl-UZ"/>
        </w:rPr>
        <w:t>ёхуд</w:t>
      </w:r>
      <w:r>
        <w:rPr>
          <w:rFonts w:ascii="Times New Roman" w:hAnsi="Times New Roman"/>
          <w:szCs w:val="28"/>
          <w:lang w:val="uz-Cyrl-UZ"/>
        </w:rPr>
        <w:t xml:space="preserve"> </w:t>
      </w:r>
      <w:r>
        <w:rPr>
          <w:rFonts w:ascii="Times New Roman" w:eastAsia="Microsoft YaHei" w:hAnsi="Times New Roman"/>
          <w:szCs w:val="28"/>
          <w:lang w:val="uz-Cyrl-UZ"/>
        </w:rPr>
        <w:t>била</w:t>
      </w:r>
      <w:r>
        <w:rPr>
          <w:rFonts w:ascii="Times New Roman" w:hAnsi="Times New Roman"/>
          <w:szCs w:val="28"/>
          <w:lang w:val="uz-Cyrl-UZ"/>
        </w:rPr>
        <w:t xml:space="preserve"> </w:t>
      </w:r>
      <w:r>
        <w:rPr>
          <w:rFonts w:ascii="Times New Roman" w:eastAsia="Microsoft YaHei" w:hAnsi="Times New Roman"/>
          <w:szCs w:val="28"/>
          <w:lang w:val="uz-Cyrl-UZ"/>
        </w:rPr>
        <w:t>туриб</w:t>
      </w:r>
      <w:r>
        <w:rPr>
          <w:rFonts w:ascii="Times New Roman" w:hAnsi="Times New Roman"/>
          <w:szCs w:val="28"/>
          <w:lang w:val="uz-Cyrl-UZ"/>
        </w:rPr>
        <w:t xml:space="preserve"> </w:t>
      </w:r>
      <w:r>
        <w:rPr>
          <w:rFonts w:ascii="Times New Roman" w:eastAsia="Microsoft YaHei" w:hAnsi="Times New Roman"/>
          <w:szCs w:val="28"/>
          <w:lang w:val="uz-Cyrl-UZ"/>
        </w:rPr>
        <w:t>олган</w:t>
      </w:r>
      <w:r>
        <w:rPr>
          <w:rFonts w:ascii="Times New Roman" w:hAnsi="Times New Roman"/>
          <w:szCs w:val="28"/>
          <w:lang w:val="uz-Cyrl-UZ"/>
        </w:rPr>
        <w:t xml:space="preserve"> қ</w:t>
      </w:r>
      <w:r>
        <w:rPr>
          <w:rFonts w:ascii="Times New Roman" w:eastAsia="Microsoft YaHei" w:hAnsi="Times New Roman"/>
          <w:szCs w:val="28"/>
          <w:lang w:val="uz-Cyrl-UZ"/>
        </w:rPr>
        <w:t>албаки</w:t>
      </w:r>
      <w:r>
        <w:rPr>
          <w:rFonts w:ascii="Times New Roman" w:hAnsi="Times New Roman"/>
          <w:szCs w:val="28"/>
          <w:lang w:val="uz-Cyrl-UZ"/>
        </w:rPr>
        <w:t xml:space="preserve"> </w:t>
      </w:r>
      <w:r>
        <w:rPr>
          <w:rFonts w:ascii="Times New Roman" w:eastAsia="Microsoft YaHei" w:hAnsi="Times New Roman"/>
          <w:szCs w:val="28"/>
          <w:lang w:val="uz-Cyrl-UZ"/>
        </w:rPr>
        <w:t>ҳужжатига</w:t>
      </w:r>
      <w:r>
        <w:rPr>
          <w:rFonts w:ascii="Times New Roman" w:hAnsi="Times New Roman"/>
          <w:szCs w:val="28"/>
          <w:lang w:val="uz-Cyrl-UZ"/>
        </w:rPr>
        <w:t xml:space="preserve"> </w:t>
      </w:r>
      <w:r>
        <w:rPr>
          <w:rFonts w:ascii="Times New Roman" w:eastAsia="Microsoft YaHei" w:hAnsi="Times New Roman"/>
          <w:szCs w:val="28"/>
          <w:lang w:val="uz-Cyrl-UZ"/>
        </w:rPr>
        <w:t>сохта</w:t>
      </w:r>
      <w:r>
        <w:rPr>
          <w:rFonts w:ascii="Times New Roman" w:hAnsi="Times New Roman"/>
          <w:szCs w:val="28"/>
          <w:lang w:val="uz-Cyrl-UZ"/>
        </w:rPr>
        <w:t xml:space="preserve"> </w:t>
      </w:r>
      <w:r>
        <w:rPr>
          <w:rFonts w:ascii="Times New Roman" w:eastAsia="Microsoft YaHei" w:hAnsi="Times New Roman"/>
          <w:szCs w:val="28"/>
          <w:lang w:val="uz-Cyrl-UZ"/>
        </w:rPr>
        <w:t>маълумотлар</w:t>
      </w:r>
      <w:r>
        <w:rPr>
          <w:rFonts w:ascii="Times New Roman" w:hAnsi="Times New Roman"/>
          <w:szCs w:val="28"/>
          <w:lang w:val="uz-Cyrl-UZ"/>
        </w:rPr>
        <w:t xml:space="preserve"> </w:t>
      </w:r>
      <w:r>
        <w:rPr>
          <w:rFonts w:ascii="Times New Roman" w:eastAsia="Microsoft YaHei" w:hAnsi="Times New Roman"/>
          <w:szCs w:val="28"/>
          <w:lang w:val="uz-Cyrl-UZ"/>
        </w:rPr>
        <w:t>киритган</w:t>
      </w:r>
      <w:r>
        <w:rPr>
          <w:rFonts w:ascii="Times New Roman" w:hAnsi="Times New Roman"/>
          <w:szCs w:val="28"/>
          <w:lang w:val="uz-Cyrl-UZ"/>
        </w:rPr>
        <w:t xml:space="preserve"> </w:t>
      </w:r>
      <w:r>
        <w:rPr>
          <w:rFonts w:ascii="Times New Roman" w:eastAsia="Microsoft YaHei" w:hAnsi="Times New Roman"/>
          <w:szCs w:val="28"/>
          <w:lang w:val="uz-Cyrl-UZ"/>
        </w:rPr>
        <w:t>ва</w:t>
      </w:r>
      <w:r>
        <w:rPr>
          <w:rFonts w:ascii="Times New Roman" w:hAnsi="Times New Roman"/>
          <w:szCs w:val="28"/>
          <w:lang w:val="uz-Cyrl-UZ"/>
        </w:rPr>
        <w:t xml:space="preserve"> </w:t>
      </w:r>
      <w:r>
        <w:rPr>
          <w:rFonts w:ascii="Times New Roman" w:eastAsia="Microsoft YaHei" w:hAnsi="Times New Roman"/>
          <w:szCs w:val="28"/>
          <w:lang w:val="uz-Cyrl-UZ"/>
        </w:rPr>
        <w:t>уни</w:t>
      </w:r>
      <w:r>
        <w:rPr>
          <w:rFonts w:ascii="Times New Roman" w:hAnsi="Times New Roman"/>
          <w:szCs w:val="28"/>
          <w:lang w:val="uz-Cyrl-UZ"/>
        </w:rPr>
        <w:t xml:space="preserve"> </w:t>
      </w:r>
      <w:r>
        <w:rPr>
          <w:rFonts w:ascii="Times New Roman" w:eastAsia="Microsoft YaHei" w:hAnsi="Times New Roman"/>
          <w:szCs w:val="28"/>
          <w:lang w:val="uz-Cyrl-UZ"/>
        </w:rPr>
        <w:t>божхона</w:t>
      </w:r>
      <w:r>
        <w:rPr>
          <w:rFonts w:ascii="Times New Roman" w:hAnsi="Times New Roman"/>
          <w:szCs w:val="28"/>
          <w:lang w:val="uz-Cyrl-UZ"/>
        </w:rPr>
        <w:t xml:space="preserve"> </w:t>
      </w:r>
      <w:r>
        <w:rPr>
          <w:rFonts w:ascii="Times New Roman" w:eastAsia="Microsoft YaHei" w:hAnsi="Times New Roman"/>
          <w:szCs w:val="28"/>
          <w:lang w:val="uz-Cyrl-UZ"/>
        </w:rPr>
        <w:t>органларига</w:t>
      </w:r>
      <w:r>
        <w:rPr>
          <w:rFonts w:ascii="Times New Roman" w:hAnsi="Times New Roman"/>
          <w:szCs w:val="28"/>
          <w:lang w:val="uz-Cyrl-UZ"/>
        </w:rPr>
        <w:t xml:space="preserve"> ҳ</w:t>
      </w:r>
      <w:r>
        <w:rPr>
          <w:rFonts w:ascii="Times New Roman" w:eastAsia="Microsoft YaHei" w:hAnsi="Times New Roman"/>
          <w:szCs w:val="28"/>
          <w:lang w:val="uz-Cyrl-UZ"/>
        </w:rPr>
        <w:t>а</w:t>
      </w:r>
      <w:r>
        <w:rPr>
          <w:rFonts w:ascii="Times New Roman" w:hAnsi="Times New Roman"/>
          <w:szCs w:val="28"/>
          <w:lang w:val="uz-Cyrl-UZ"/>
        </w:rPr>
        <w:t>қ</w:t>
      </w:r>
      <w:r>
        <w:rPr>
          <w:rFonts w:ascii="Times New Roman" w:eastAsia="Microsoft YaHei" w:hAnsi="Times New Roman"/>
          <w:szCs w:val="28"/>
          <w:lang w:val="uz-Cyrl-UZ"/>
        </w:rPr>
        <w:t>и</w:t>
      </w:r>
      <w:r>
        <w:rPr>
          <w:rFonts w:ascii="Times New Roman" w:hAnsi="Times New Roman"/>
          <w:szCs w:val="28"/>
          <w:lang w:val="uz-Cyrl-UZ"/>
        </w:rPr>
        <w:t>қ</w:t>
      </w:r>
      <w:r>
        <w:rPr>
          <w:rFonts w:ascii="Times New Roman" w:eastAsia="Microsoft YaHei" w:hAnsi="Times New Roman"/>
          <w:szCs w:val="28"/>
          <w:lang w:val="uz-Cyrl-UZ"/>
        </w:rPr>
        <w:t>ий</w:t>
      </w:r>
      <w:r>
        <w:rPr>
          <w:rFonts w:ascii="Times New Roman" w:hAnsi="Times New Roman"/>
          <w:szCs w:val="28"/>
          <w:lang w:val="uz-Cyrl-UZ"/>
        </w:rPr>
        <w:t xml:space="preserve"> ҳ</w:t>
      </w:r>
      <w:r>
        <w:rPr>
          <w:rFonts w:ascii="Times New Roman" w:eastAsia="Microsoft YaHei" w:hAnsi="Times New Roman"/>
          <w:szCs w:val="28"/>
          <w:lang w:val="uz-Cyrl-UZ"/>
        </w:rPr>
        <w:t>ужжат</w:t>
      </w:r>
      <w:r>
        <w:rPr>
          <w:rFonts w:ascii="Times New Roman" w:hAnsi="Times New Roman"/>
          <w:szCs w:val="28"/>
          <w:lang w:val="uz-Cyrl-UZ"/>
        </w:rPr>
        <w:t xml:space="preserve"> </w:t>
      </w:r>
      <w:r>
        <w:rPr>
          <w:rFonts w:ascii="Times New Roman" w:eastAsia="Microsoft YaHei" w:hAnsi="Times New Roman"/>
          <w:szCs w:val="28"/>
          <w:lang w:val="uz-Cyrl-UZ"/>
        </w:rPr>
        <w:t>сифатида</w:t>
      </w:r>
      <w:r>
        <w:rPr>
          <w:rFonts w:ascii="Times New Roman" w:hAnsi="Times New Roman"/>
          <w:szCs w:val="28"/>
          <w:lang w:val="uz-Cyrl-UZ"/>
        </w:rPr>
        <w:t xml:space="preserve"> </w:t>
      </w:r>
      <w:r>
        <w:rPr>
          <w:rFonts w:ascii="Times New Roman" w:eastAsia="Microsoft YaHei" w:hAnsi="Times New Roman"/>
          <w:szCs w:val="28"/>
          <w:lang w:val="uz-Cyrl-UZ"/>
        </w:rPr>
        <w:t>та</w:t>
      </w:r>
      <w:r>
        <w:rPr>
          <w:rFonts w:ascii="Times New Roman" w:hAnsi="Times New Roman"/>
          <w:szCs w:val="28"/>
          <w:lang w:val="uz-Cyrl-UZ"/>
        </w:rPr>
        <w:t>қ</w:t>
      </w:r>
      <w:r>
        <w:rPr>
          <w:rFonts w:ascii="Times New Roman" w:eastAsia="Microsoft YaHei" w:hAnsi="Times New Roman"/>
          <w:szCs w:val="28"/>
          <w:lang w:val="uz-Cyrl-UZ"/>
        </w:rPr>
        <w:t>дим</w:t>
      </w:r>
      <w:r>
        <w:rPr>
          <w:rFonts w:ascii="Times New Roman" w:hAnsi="Times New Roman"/>
          <w:szCs w:val="28"/>
          <w:lang w:val="uz-Cyrl-UZ"/>
        </w:rPr>
        <w:t xml:space="preserve"> </w:t>
      </w:r>
      <w:r>
        <w:rPr>
          <w:rFonts w:ascii="Times New Roman" w:eastAsia="Microsoft YaHei" w:hAnsi="Times New Roman"/>
          <w:szCs w:val="28"/>
          <w:lang w:val="uz-Cyrl-UZ"/>
        </w:rPr>
        <w:t>этган</w:t>
      </w:r>
      <w:r>
        <w:rPr>
          <w:rFonts w:ascii="Times New Roman" w:hAnsi="Times New Roman"/>
          <w:szCs w:val="28"/>
          <w:lang w:val="uz-Cyrl-UZ"/>
        </w:rPr>
        <w:t xml:space="preserve"> </w:t>
      </w:r>
      <w:r>
        <w:rPr>
          <w:rFonts w:ascii="Times New Roman" w:eastAsia="Microsoft YaHei" w:hAnsi="Times New Roman"/>
          <w:szCs w:val="28"/>
          <w:lang w:val="uz-Cyrl-UZ"/>
        </w:rPr>
        <w:t>шахс</w:t>
      </w:r>
      <w:r>
        <w:rPr>
          <w:rFonts w:ascii="Times New Roman" w:hAnsi="Times New Roman"/>
          <w:szCs w:val="28"/>
          <w:lang w:val="uz-Cyrl-UZ"/>
        </w:rPr>
        <w:t xml:space="preserve"> </w:t>
      </w:r>
      <w:r>
        <w:rPr>
          <w:rFonts w:ascii="Times New Roman" w:eastAsia="Microsoft YaHei" w:hAnsi="Times New Roman"/>
          <w:szCs w:val="28"/>
          <w:lang w:val="uz-Cyrl-UZ"/>
        </w:rPr>
        <w:t>Ўзбекистон</w:t>
      </w:r>
      <w:r>
        <w:rPr>
          <w:rFonts w:ascii="Times New Roman" w:hAnsi="Times New Roman"/>
          <w:szCs w:val="28"/>
          <w:lang w:val="uz-Cyrl-UZ"/>
        </w:rPr>
        <w:t xml:space="preserve"> </w:t>
      </w:r>
      <w:r>
        <w:rPr>
          <w:rFonts w:ascii="Times New Roman" w:eastAsia="Microsoft YaHei" w:hAnsi="Times New Roman"/>
          <w:szCs w:val="28"/>
          <w:lang w:val="uz-Cyrl-UZ"/>
        </w:rPr>
        <w:t>Республикаси</w:t>
      </w:r>
      <w:r>
        <w:rPr>
          <w:rFonts w:ascii="Times New Roman" w:hAnsi="Times New Roman"/>
          <w:szCs w:val="28"/>
          <w:lang w:val="uz-Cyrl-UZ"/>
        </w:rPr>
        <w:t xml:space="preserve"> </w:t>
      </w:r>
      <w:r>
        <w:rPr>
          <w:rFonts w:ascii="Times New Roman" w:eastAsia="Microsoft YaHei" w:hAnsi="Times New Roman"/>
          <w:szCs w:val="28"/>
          <w:lang w:val="uz-Cyrl-UZ"/>
        </w:rPr>
        <w:t>Жиноят</w:t>
      </w:r>
      <w:r>
        <w:rPr>
          <w:rFonts w:ascii="Times New Roman" w:hAnsi="Times New Roman"/>
          <w:szCs w:val="28"/>
          <w:lang w:val="uz-Cyrl-UZ"/>
        </w:rPr>
        <w:t xml:space="preserve"> </w:t>
      </w:r>
      <w:r>
        <w:rPr>
          <w:rFonts w:ascii="Times New Roman" w:eastAsia="Microsoft YaHei" w:hAnsi="Times New Roman"/>
          <w:szCs w:val="28"/>
          <w:lang w:val="uz-Cyrl-UZ"/>
        </w:rPr>
        <w:t>кодекси</w:t>
      </w:r>
      <w:r>
        <w:rPr>
          <w:rFonts w:ascii="Times New Roman" w:hAnsi="Times New Roman"/>
          <w:szCs w:val="28"/>
          <w:lang w:val="uz-Cyrl-UZ"/>
        </w:rPr>
        <w:t xml:space="preserve"> 246-</w:t>
      </w:r>
      <w:r>
        <w:rPr>
          <w:rFonts w:ascii="Times New Roman" w:eastAsia="Microsoft YaHei" w:hAnsi="Times New Roman"/>
          <w:szCs w:val="28"/>
          <w:lang w:val="uz-Cyrl-UZ"/>
        </w:rPr>
        <w:t>мод</w:t>
      </w:r>
      <w:r>
        <w:rPr>
          <w:rFonts w:ascii="Times New Roman" w:hAnsi="Times New Roman"/>
          <w:szCs w:val="28"/>
          <w:lang w:val="uz-Cyrl-UZ"/>
        </w:rPr>
        <w:t>даси билан жиноий жавобгарликка тортилади. Бу ҳ</w:t>
      </w:r>
      <w:r>
        <w:rPr>
          <w:rFonts w:ascii="Times New Roman" w:eastAsia="Microsoft YaHei" w:hAnsi="Times New Roman"/>
          <w:szCs w:val="28"/>
          <w:lang w:val="uz-Cyrl-UZ"/>
        </w:rPr>
        <w:t>олатда</w:t>
      </w:r>
      <w:r>
        <w:rPr>
          <w:rFonts w:ascii="Times New Roman" w:hAnsi="Times New Roman"/>
          <w:szCs w:val="28"/>
          <w:lang w:val="uz-Cyrl-UZ"/>
        </w:rPr>
        <w:t xml:space="preserve"> </w:t>
      </w:r>
      <w:r>
        <w:rPr>
          <w:rFonts w:ascii="Times New Roman" w:eastAsia="Microsoft YaHei" w:hAnsi="Times New Roman"/>
          <w:szCs w:val="28"/>
          <w:lang w:val="uz-Cyrl-UZ"/>
        </w:rPr>
        <w:t>шахсни</w:t>
      </w:r>
      <w:r>
        <w:rPr>
          <w:rFonts w:ascii="Times New Roman" w:hAnsi="Times New Roman"/>
          <w:szCs w:val="28"/>
          <w:lang w:val="uz-Cyrl-UZ"/>
        </w:rPr>
        <w:t xml:space="preserve"> </w:t>
      </w:r>
      <w:r>
        <w:rPr>
          <w:rFonts w:ascii="Times New Roman" w:eastAsia="Microsoft YaHei" w:hAnsi="Times New Roman"/>
          <w:szCs w:val="28"/>
          <w:lang w:val="uz-Cyrl-UZ"/>
        </w:rPr>
        <w:t>Ўзбекистон</w:t>
      </w:r>
      <w:r>
        <w:rPr>
          <w:rFonts w:ascii="Times New Roman" w:hAnsi="Times New Roman"/>
          <w:szCs w:val="28"/>
          <w:lang w:val="uz-Cyrl-UZ"/>
        </w:rPr>
        <w:t xml:space="preserve"> </w:t>
      </w:r>
      <w:r>
        <w:rPr>
          <w:rFonts w:ascii="Times New Roman" w:eastAsia="Microsoft YaHei" w:hAnsi="Times New Roman"/>
          <w:szCs w:val="28"/>
          <w:lang w:val="uz-Cyrl-UZ"/>
        </w:rPr>
        <w:t>Республикаси</w:t>
      </w:r>
      <w:r>
        <w:rPr>
          <w:rFonts w:ascii="Times New Roman" w:hAnsi="Times New Roman"/>
          <w:szCs w:val="28"/>
          <w:lang w:val="uz-Cyrl-UZ"/>
        </w:rPr>
        <w:t xml:space="preserve"> </w:t>
      </w:r>
      <w:r>
        <w:rPr>
          <w:rFonts w:ascii="Times New Roman" w:eastAsia="Microsoft YaHei" w:hAnsi="Times New Roman"/>
          <w:szCs w:val="28"/>
          <w:lang w:val="uz-Cyrl-UZ"/>
        </w:rPr>
        <w:t>Жиноят</w:t>
      </w:r>
      <w:r>
        <w:rPr>
          <w:rFonts w:ascii="Times New Roman" w:hAnsi="Times New Roman"/>
          <w:szCs w:val="28"/>
          <w:lang w:val="uz-Cyrl-UZ"/>
        </w:rPr>
        <w:t xml:space="preserve"> </w:t>
      </w:r>
      <w:r>
        <w:rPr>
          <w:rFonts w:ascii="Times New Roman" w:eastAsia="Microsoft YaHei" w:hAnsi="Times New Roman"/>
          <w:szCs w:val="28"/>
          <w:lang w:val="uz-Cyrl-UZ"/>
        </w:rPr>
        <w:t>кодексининг</w:t>
      </w:r>
      <w:r>
        <w:rPr>
          <w:rFonts w:ascii="Times New Roman" w:hAnsi="Times New Roman"/>
          <w:szCs w:val="28"/>
          <w:lang w:val="uz-Cyrl-UZ"/>
        </w:rPr>
        <w:t xml:space="preserve"> 209 </w:t>
      </w:r>
      <w:r>
        <w:rPr>
          <w:rFonts w:ascii="Times New Roman" w:eastAsia="Microsoft YaHei" w:hAnsi="Times New Roman"/>
          <w:szCs w:val="28"/>
          <w:lang w:val="uz-Cyrl-UZ"/>
        </w:rPr>
        <w:t>ёки</w:t>
      </w:r>
      <w:r>
        <w:rPr>
          <w:rFonts w:ascii="Times New Roman" w:hAnsi="Times New Roman"/>
          <w:szCs w:val="28"/>
          <w:lang w:val="uz-Cyrl-UZ"/>
        </w:rPr>
        <w:t xml:space="preserve"> 228-</w:t>
      </w:r>
      <w:r>
        <w:rPr>
          <w:rFonts w:ascii="Times New Roman" w:eastAsia="Microsoft YaHei" w:hAnsi="Times New Roman"/>
          <w:szCs w:val="28"/>
          <w:lang w:val="uz-Cyrl-UZ"/>
        </w:rPr>
        <w:t>моддалари</w:t>
      </w:r>
      <w:r>
        <w:rPr>
          <w:rFonts w:ascii="Times New Roman" w:hAnsi="Times New Roman"/>
          <w:szCs w:val="28"/>
          <w:lang w:val="uz-Cyrl-UZ"/>
        </w:rPr>
        <w:t xml:space="preserve"> </w:t>
      </w:r>
      <w:r>
        <w:rPr>
          <w:rFonts w:ascii="Times New Roman" w:eastAsia="Microsoft YaHei" w:hAnsi="Times New Roman"/>
          <w:szCs w:val="28"/>
          <w:lang w:val="uz-Cyrl-UZ"/>
        </w:rPr>
        <w:t>билан</w:t>
      </w:r>
      <w:r>
        <w:rPr>
          <w:rFonts w:ascii="Times New Roman" w:hAnsi="Times New Roman"/>
          <w:szCs w:val="28"/>
          <w:lang w:val="uz-Cyrl-UZ"/>
        </w:rPr>
        <w:t xml:space="preserve"> қ</w:t>
      </w:r>
      <w:r>
        <w:rPr>
          <w:rFonts w:ascii="Times New Roman" w:eastAsia="Microsoft YaHei" w:hAnsi="Times New Roman"/>
          <w:szCs w:val="28"/>
          <w:lang w:val="uz-Cyrl-UZ"/>
        </w:rPr>
        <w:t>ўшимча</w:t>
      </w:r>
      <w:r>
        <w:rPr>
          <w:rFonts w:ascii="Times New Roman" w:hAnsi="Times New Roman"/>
          <w:szCs w:val="28"/>
          <w:lang w:val="uz-Cyrl-UZ"/>
        </w:rPr>
        <w:t xml:space="preserve"> </w:t>
      </w:r>
      <w:r>
        <w:rPr>
          <w:rFonts w:ascii="Times New Roman" w:eastAsia="Microsoft YaHei" w:hAnsi="Times New Roman"/>
          <w:szCs w:val="28"/>
          <w:lang w:val="uz-Cyrl-UZ"/>
        </w:rPr>
        <w:t>квалификация</w:t>
      </w:r>
      <w:r>
        <w:rPr>
          <w:rFonts w:ascii="Times New Roman" w:hAnsi="Times New Roman"/>
          <w:szCs w:val="28"/>
          <w:lang w:val="uz-Cyrl-UZ"/>
        </w:rPr>
        <w:t xml:space="preserve"> қ</w:t>
      </w:r>
      <w:r>
        <w:rPr>
          <w:rFonts w:ascii="Times New Roman" w:eastAsia="Microsoft YaHei" w:hAnsi="Times New Roman"/>
          <w:szCs w:val="28"/>
          <w:lang w:val="uz-Cyrl-UZ"/>
        </w:rPr>
        <w:t>илиш</w:t>
      </w:r>
      <w:r>
        <w:rPr>
          <w:rFonts w:ascii="Times New Roman" w:hAnsi="Times New Roman"/>
          <w:szCs w:val="28"/>
          <w:lang w:val="uz-Cyrl-UZ"/>
        </w:rPr>
        <w:t xml:space="preserve"> </w:t>
      </w:r>
      <w:r>
        <w:rPr>
          <w:rFonts w:ascii="Times New Roman" w:eastAsia="Microsoft YaHei" w:hAnsi="Times New Roman"/>
          <w:szCs w:val="28"/>
          <w:lang w:val="uz-Cyrl-UZ"/>
        </w:rPr>
        <w:t>талаб</w:t>
      </w:r>
      <w:r>
        <w:rPr>
          <w:rFonts w:ascii="Times New Roman" w:hAnsi="Times New Roman"/>
          <w:szCs w:val="28"/>
          <w:lang w:val="uz-Cyrl-UZ"/>
        </w:rPr>
        <w:t xml:space="preserve"> </w:t>
      </w:r>
      <w:r>
        <w:rPr>
          <w:rFonts w:ascii="Times New Roman" w:eastAsia="Microsoft YaHei" w:hAnsi="Times New Roman"/>
          <w:szCs w:val="28"/>
          <w:lang w:val="uz-Cyrl-UZ"/>
        </w:rPr>
        <w:t>этилмайди</w:t>
      </w:r>
      <w:r>
        <w:rPr>
          <w:rFonts w:ascii="Times New Roman" w:hAnsi="Times New Roman"/>
          <w:bCs/>
          <w:color w:val="171717"/>
          <w:szCs w:val="28"/>
          <w:lang w:val="uz-Cyrl-UZ"/>
        </w:rPr>
        <w:t>»</w:t>
      </w:r>
      <w:r>
        <w:rPr>
          <w:rFonts w:ascii="Times New Roman" w:hAnsi="Times New Roman"/>
          <w:szCs w:val="28"/>
          <w:lang w:val="uz-Cyrl-UZ"/>
        </w:rPr>
        <w:t>.</w:t>
      </w:r>
    </w:p>
    <w:p w:rsidR="00772E00" w:rsidRDefault="00772E00" w:rsidP="00772E00">
      <w:pPr>
        <w:ind w:firstLine="567"/>
        <w:jc w:val="both"/>
        <w:rPr>
          <w:rFonts w:ascii="Times New Roman" w:hAnsi="Times New Roman"/>
          <w:szCs w:val="28"/>
          <w:lang w:val="uz-Cyrl-UZ"/>
        </w:rPr>
      </w:pPr>
      <w:r>
        <w:rPr>
          <w:rFonts w:ascii="Times New Roman" w:hAnsi="Times New Roman"/>
          <w:b/>
          <w:szCs w:val="28"/>
          <w:lang w:val="uz-Cyrl-UZ"/>
        </w:rPr>
        <w:t>3.</w:t>
      </w:r>
      <w:r>
        <w:rPr>
          <w:rFonts w:ascii="Times New Roman" w:hAnsi="Times New Roman"/>
          <w:szCs w:val="28"/>
          <w:lang w:val="uz-Cyrl-UZ"/>
        </w:rPr>
        <w:t xml:space="preserve"> Мансаб сохтакорлигининг қуйидаги сабаблари кўрсатилган: </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 xml:space="preserve">давлат ҳокимияти ва бошқарув органлари фаолиятининг очиқлиги </w:t>
      </w:r>
      <w:r>
        <w:rPr>
          <w:rFonts w:ascii="Times New Roman" w:hAnsi="Times New Roman"/>
          <w:szCs w:val="28"/>
          <w:lang w:val="uz-Cyrl-UZ"/>
        </w:rPr>
        <w:br/>
        <w:t xml:space="preserve">ва шаффофлигининг етарли даражада эмаслиги; </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 xml:space="preserve">мансабдор шахсларнинг вазифа ва ваколатларининг аниқ чегарасини ўрнатувчи қонун ҳужжатларининг етарлича такомиллаштирилмаётганлиги; </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 xml:space="preserve">мансаб сохтакорлиги жиноят таркибини акс эттирадиган ташкилий-бошқарув омиллар қуйидагилардан иборат: а) бўш турган давлат органлари мансабдорлик лавозимларига ўтказиладиган танловлар ҳамда уларнинг сони етарли даражада эмаслиги, давлат хизматчилари ҳамда ҳокимият вакилларининг лавозимга сайланиш ёки тайинланиш тизимининг шаффоф тартиби мавжуд эмаслиги; б) мансабдор шахслар томонидан амалга ошириладиган харажатлар, жумладан давлат харидлари бўйича молиявий назоратнинг етарлича амалга оширилмаслиги; в) давлат хизматидаги хизматчиларнинг қўнимсизлиги; г) коррупцияга қарши курашиш соҳасида давлат органлари фаолиятининг талаб даражасида ўзаро мувофиқлаштирилмаслиги; д) давлат органлари мансабдор шахслари ва давлат хизматчиларининг хизмат фаолияти бўйича жамоатчилик </w:t>
      </w:r>
      <w:r>
        <w:rPr>
          <w:rFonts w:ascii="Times New Roman" w:hAnsi="Times New Roman"/>
          <w:szCs w:val="28"/>
          <w:lang w:val="uz-Cyrl-UZ"/>
        </w:rPr>
        <w:lastRenderedPageBreak/>
        <w:t>назоратининг самарали йўлга қўйилмаганлиги.</w:t>
      </w:r>
    </w:p>
    <w:p w:rsidR="00772E00" w:rsidRDefault="00772E00" w:rsidP="00772E00">
      <w:pPr>
        <w:ind w:firstLine="567"/>
        <w:jc w:val="both"/>
        <w:rPr>
          <w:rFonts w:ascii="Times New Roman" w:hAnsi="Times New Roman"/>
          <w:szCs w:val="28"/>
          <w:lang w:val="uz-Cyrl-UZ"/>
        </w:rPr>
      </w:pPr>
      <w:r>
        <w:rPr>
          <w:rFonts w:ascii="Times New Roman" w:hAnsi="Times New Roman"/>
          <w:szCs w:val="28"/>
          <w:lang w:val="uz-Cyrl-UZ"/>
        </w:rPr>
        <w:t>Тадқиқ этилаётган жиноятлар содир этилишининг мафкуравий ҳамда тарбиявий омиллари сирасига қуйида келтирилганлар тааллуқли: а) коррупцион ҳолатларни бартараф этиш кампанияларининг қисқа муддат давом этиши. Мазкур ҳолат у ёки бу сиёсий фигураларни сиёсий саҳнадан улоқтириш мақсадида ўтказилади ҳамда шу жиҳатдан ҳам унинг натижадорлиги амалда сезилмайди; б) жамият аъзолари сиёсий дунёқараши лозим даражада ривожланмаганлиги. Давлат органлари мансабдор шахслари  ёки давлат хизматчиларининг ўз вазифа ва ваколатларидан фойдаланишини “одат” сифатида қилиш, коррупцион ҳаракатлари учун уларни оқлаш каби ҳаракатларда намоён бўлади; в) таълим муассасаларидан бошлаб коррупцияга қарши “ҳалоллик вакцинаси” билан “эмлаш” тизимининг йўлга қўйилмаганлиги; г) мансабдор шахслар ёки давлат хизматчилари томонидан амалга оширилган мансабдорлик жиноятлари тўғрисидаги маълумот ва хабарларнинг оммавий ахборот воситаларида эркин эълон қилинишига тўсиқ қўйилиши, кенг жамоатчиликнинг мансаб сохтакорлиги ёки бошқа турдаги мансабдорлик жиноятлари содир этган мансабдор шахслар ва уларга нисбатан жазонинг муқаррарлиги принципи таъминланганлиги ҳақида ҳар доим ҳам хабардор қилинмаслиги.</w:t>
      </w:r>
    </w:p>
    <w:p w:rsidR="00772E00" w:rsidRDefault="00772E00" w:rsidP="00772E00">
      <w:pPr>
        <w:ind w:firstLine="567"/>
        <w:jc w:val="both"/>
        <w:rPr>
          <w:rFonts w:ascii="Times New Roman" w:hAnsi="Times New Roman"/>
          <w:szCs w:val="28"/>
          <w:lang w:val="uz-Cyrl-UZ"/>
        </w:rPr>
      </w:pPr>
      <w:r>
        <w:rPr>
          <w:rFonts w:ascii="Times New Roman" w:hAnsi="Times New Roman"/>
          <w:b/>
          <w:szCs w:val="28"/>
          <w:lang w:val="uz-Cyrl-UZ"/>
        </w:rPr>
        <w:t>4.</w:t>
      </w:r>
      <w:r>
        <w:rPr>
          <w:rFonts w:ascii="Times New Roman" w:hAnsi="Times New Roman"/>
          <w:szCs w:val="28"/>
          <w:lang w:val="uz-Cyrl-UZ"/>
        </w:rPr>
        <w:t> Мансаб сохтакорлигига имкон берган шарт-шароитлар сифатида қуйидагиларни кўрсатиш мумкин: а) мутлоқ имтиёзлар бериш (турли преференциялар, шу жумладан бож тўловлари, қўшимча қиймат солиғи ва бошқа солиқлар бўйича имтиёзлар бериш ва ҳ.к.) ҳолатларининг мониторинги сустлиги; б) мансабдор шахсларнинг ноқонуний молиявий операцияларни амалга оширадиган шубҳали кредит ёки бошқа ташкилотлар, тижорат банклари билан яқин жиноий ҳамкорлиги; в) жиноятчилик олами вакилларининг ҳуқуқни муҳофаза қилувчи органлардан «паноҳ» излашга уриниши ва бунинг уддасидан чиқиши; г) мансабдор шахсларнинг ўз қўл остидаги ходимларининг ҳуқуқий савияси ва маданиятининг паст даражада эканлиги.</w:t>
      </w:r>
    </w:p>
    <w:p w:rsidR="00772E00" w:rsidRDefault="00772E00" w:rsidP="00772E00">
      <w:pPr>
        <w:ind w:firstLine="567"/>
        <w:jc w:val="both"/>
        <w:rPr>
          <w:rFonts w:ascii="Times New Roman" w:hAnsi="Times New Roman"/>
          <w:szCs w:val="28"/>
          <w:lang w:val="uz-Cyrl-UZ"/>
        </w:rPr>
      </w:pPr>
      <w:r>
        <w:rPr>
          <w:rFonts w:ascii="Times New Roman" w:hAnsi="Times New Roman"/>
          <w:b/>
          <w:szCs w:val="28"/>
          <w:lang w:val="uz-Cyrl-UZ"/>
        </w:rPr>
        <w:t>5.</w:t>
      </w:r>
      <w:r>
        <w:rPr>
          <w:rFonts w:ascii="Times New Roman" w:hAnsi="Times New Roman"/>
          <w:szCs w:val="28"/>
          <w:lang w:val="uz-Cyrl-UZ"/>
        </w:rPr>
        <w:t> </w:t>
      </w:r>
      <w:r>
        <w:rPr>
          <w:rFonts w:ascii="Times New Roman" w:hAnsi="Times New Roman"/>
          <w:color w:val="000000"/>
          <w:szCs w:val="28"/>
          <w:lang w:val="uz-Cyrl-UZ"/>
        </w:rPr>
        <w:t xml:space="preserve">Мансаб сохтакорлигини олдини олишнинг умумий чоралари: </w:t>
      </w:r>
      <w:r>
        <w:rPr>
          <w:rFonts w:ascii="Times New Roman" w:hAnsi="Times New Roman"/>
          <w:i/>
          <w:color w:val="000000"/>
          <w:szCs w:val="28"/>
          <w:lang w:val="uz-Cyrl-UZ"/>
        </w:rPr>
        <w:t>биринчидан,</w:t>
      </w:r>
      <w:r>
        <w:rPr>
          <w:rFonts w:ascii="Times New Roman" w:hAnsi="Times New Roman"/>
          <w:color w:val="000000"/>
          <w:szCs w:val="28"/>
          <w:lang w:val="uz-Cyrl-UZ"/>
        </w:rPr>
        <w:t xml:space="preserve"> кундалик ҳаётда ҳали ҳам учраб турадиган лоқайдлик ва бепарволик иллатлардан холос бўлиш; </w:t>
      </w:r>
      <w:r>
        <w:rPr>
          <w:rFonts w:ascii="Times New Roman" w:hAnsi="Times New Roman"/>
          <w:i/>
          <w:color w:val="000000"/>
          <w:szCs w:val="28"/>
          <w:lang w:val="uz-Cyrl-UZ"/>
        </w:rPr>
        <w:t>иккинчидан,</w:t>
      </w:r>
      <w:r>
        <w:rPr>
          <w:rFonts w:ascii="Times New Roman" w:hAnsi="Times New Roman"/>
          <w:color w:val="000000"/>
          <w:szCs w:val="28"/>
          <w:lang w:val="uz-Cyrl-UZ"/>
        </w:rPr>
        <w:t xml:space="preserve"> мамлакат ва унинг атрофидаги содир бўлаётган воқеа-ҳодисаларга доимий дахлдорлик ҳисси билан яшаш, яъни </w:t>
      </w:r>
      <w:r>
        <w:rPr>
          <w:rFonts w:ascii="Times New Roman" w:hAnsi="Times New Roman"/>
          <w:bCs/>
          <w:color w:val="171717"/>
          <w:szCs w:val="28"/>
          <w:lang w:val="uz-Cyrl-UZ"/>
        </w:rPr>
        <w:t>«</w:t>
      </w:r>
      <w:r>
        <w:rPr>
          <w:rFonts w:ascii="Times New Roman" w:hAnsi="Times New Roman"/>
          <w:color w:val="000000"/>
          <w:szCs w:val="28"/>
          <w:lang w:val="uz-Cyrl-UZ"/>
        </w:rPr>
        <w:t>сен менга тегма, мен сенга тегмайман</w:t>
      </w:r>
      <w:r>
        <w:rPr>
          <w:rFonts w:ascii="Times New Roman" w:hAnsi="Times New Roman"/>
          <w:bCs/>
          <w:color w:val="171717"/>
          <w:szCs w:val="28"/>
          <w:lang w:val="uz-Cyrl-UZ"/>
        </w:rPr>
        <w:t>»</w:t>
      </w:r>
      <w:r>
        <w:rPr>
          <w:rFonts w:ascii="Times New Roman" w:hAnsi="Times New Roman"/>
          <w:color w:val="000000"/>
          <w:szCs w:val="28"/>
          <w:lang w:val="uz-Cyrl-UZ"/>
        </w:rPr>
        <w:t xml:space="preserve"> тарзидаги ҳолатидан воз кечиш; </w:t>
      </w:r>
      <w:r>
        <w:rPr>
          <w:rFonts w:ascii="Times New Roman" w:hAnsi="Times New Roman"/>
          <w:i/>
          <w:color w:val="000000"/>
          <w:szCs w:val="28"/>
          <w:lang w:val="uz-Cyrl-UZ"/>
        </w:rPr>
        <w:t>учинчидан,</w:t>
      </w:r>
      <w:r>
        <w:rPr>
          <w:rFonts w:ascii="Times New Roman" w:hAnsi="Times New Roman"/>
          <w:color w:val="000000"/>
          <w:szCs w:val="28"/>
          <w:lang w:val="uz-Cyrl-UZ"/>
        </w:rPr>
        <w:t xml:space="preserve"> маънавий-мафкуравий тарбия жараёнида шахсий ташаббускорликни ошириш; </w:t>
      </w:r>
      <w:r>
        <w:rPr>
          <w:rFonts w:ascii="Times New Roman" w:hAnsi="Times New Roman"/>
          <w:i/>
          <w:color w:val="000000"/>
          <w:szCs w:val="28"/>
          <w:lang w:val="uz-Cyrl-UZ"/>
        </w:rPr>
        <w:t>тўртинчидан,</w:t>
      </w:r>
      <w:r>
        <w:rPr>
          <w:rFonts w:ascii="Times New Roman" w:hAnsi="Times New Roman"/>
          <w:color w:val="000000"/>
          <w:szCs w:val="28"/>
          <w:lang w:val="uz-Cyrl-UZ"/>
        </w:rPr>
        <w:t xml:space="preserve"> ҳар бир фуқаро ўзининг, оиласининг тақдири ва эртанги куни учун ривожланиш йўлида ғов бўлиб турган тўсиқларга қарши қатъий кураш олиб бориши; </w:t>
      </w:r>
      <w:r>
        <w:rPr>
          <w:rFonts w:ascii="Times New Roman" w:hAnsi="Times New Roman"/>
          <w:i/>
          <w:color w:val="000000"/>
          <w:szCs w:val="28"/>
          <w:lang w:val="uz-Cyrl-UZ"/>
        </w:rPr>
        <w:t>бешинчидан,</w:t>
      </w:r>
      <w:r>
        <w:rPr>
          <w:rFonts w:ascii="Times New Roman" w:hAnsi="Times New Roman"/>
          <w:color w:val="000000"/>
          <w:szCs w:val="28"/>
          <w:lang w:val="uz-Cyrl-UZ"/>
        </w:rPr>
        <w:t xml:space="preserve"> фуқароларнинг ҳуқуқий онги ва ҳуқуқий маданияти даражасини кескин ошириш; </w:t>
      </w:r>
      <w:r>
        <w:rPr>
          <w:rFonts w:ascii="Times New Roman" w:hAnsi="Times New Roman"/>
          <w:i/>
          <w:color w:val="000000"/>
          <w:szCs w:val="28"/>
          <w:lang w:val="uz-Cyrl-UZ"/>
        </w:rPr>
        <w:t>олтинчидан,</w:t>
      </w:r>
      <w:r>
        <w:rPr>
          <w:rFonts w:ascii="Times New Roman" w:hAnsi="Times New Roman"/>
          <w:color w:val="000000"/>
          <w:szCs w:val="28"/>
          <w:lang w:val="uz-Cyrl-UZ"/>
        </w:rPr>
        <w:t xml:space="preserve"> кенг жамоатчилик ўртасида мансабдор шахслар томонидан содир этилаётган жиноятлар ҳамда уларнинг оқибатларини тўғрисида тушунтириш ишларини олиб бориш, мансабдор шахслар фаолияти устидан жамоатчилик назорати институти механизмини такомиллаштириш, шунингдек юқоридаги каби ҳолатларни оммавий ахборот воситалари орқали </w:t>
      </w:r>
      <w:r>
        <w:rPr>
          <w:rFonts w:ascii="Times New Roman" w:hAnsi="Times New Roman"/>
          <w:color w:val="000000"/>
          <w:szCs w:val="28"/>
          <w:lang w:val="uz-Cyrl-UZ"/>
        </w:rPr>
        <w:lastRenderedPageBreak/>
        <w:t>ёритилишини таъминлаш, шу ҳақида кенг жамоатчиликни хабардор этиш тартибини такомиллаштириш ва ҳ.к.га алоҳида эътибор қаратиш лозимлиги тўғрисида хулосага келинган.</w:t>
      </w:r>
    </w:p>
    <w:p w:rsidR="00772E00" w:rsidRDefault="00772E00" w:rsidP="00772E00">
      <w:pPr>
        <w:ind w:firstLine="567"/>
        <w:jc w:val="both"/>
        <w:rPr>
          <w:rFonts w:ascii="Times New Roman" w:hAnsi="Times New Roman"/>
          <w:color w:val="171717"/>
          <w:szCs w:val="28"/>
          <w:lang w:val="uz-Cyrl-UZ"/>
        </w:rPr>
      </w:pPr>
      <w:r>
        <w:rPr>
          <w:rFonts w:ascii="Times New Roman" w:hAnsi="Times New Roman"/>
          <w:b/>
          <w:szCs w:val="28"/>
          <w:lang w:val="uz-Cyrl-UZ"/>
        </w:rPr>
        <w:t>6.</w:t>
      </w:r>
      <w:r>
        <w:rPr>
          <w:rFonts w:ascii="Times New Roman" w:hAnsi="Times New Roman"/>
          <w:szCs w:val="28"/>
          <w:lang w:val="uz-Cyrl-UZ"/>
        </w:rPr>
        <w:t> </w:t>
      </w:r>
      <w:r>
        <w:rPr>
          <w:rFonts w:ascii="Times New Roman" w:hAnsi="Times New Roman"/>
          <w:color w:val="000000"/>
          <w:szCs w:val="28"/>
          <w:lang w:val="uz-Cyrl-UZ"/>
        </w:rPr>
        <w:t xml:space="preserve">Мансаб сохтакорлигини олдини олишнинг махсус чоралари: </w:t>
      </w:r>
      <w:r>
        <w:rPr>
          <w:rFonts w:ascii="Times New Roman" w:hAnsi="Times New Roman"/>
          <w:i/>
          <w:szCs w:val="28"/>
          <w:lang w:val="uz-Cyrl-UZ"/>
        </w:rPr>
        <w:t>биринчидан,</w:t>
      </w:r>
      <w:r>
        <w:rPr>
          <w:rFonts w:ascii="Times New Roman" w:hAnsi="Times New Roman"/>
          <w:szCs w:val="28"/>
          <w:lang w:val="uz-Cyrl-UZ"/>
        </w:rPr>
        <w:t xml:space="preserve"> расмий ҳужжатларни тузиш, уларни сақлаш, юбориш ваколатига эга бўлган мансабдор шахсларнинг масъулиятини ошириш ва улар учун махсус семинарлар ташкил этиш; </w:t>
      </w:r>
      <w:r>
        <w:rPr>
          <w:rFonts w:ascii="Times New Roman" w:hAnsi="Times New Roman"/>
          <w:i/>
          <w:szCs w:val="28"/>
          <w:lang w:val="uz-Cyrl-UZ"/>
        </w:rPr>
        <w:t>иккинчидан,</w:t>
      </w:r>
      <w:r>
        <w:rPr>
          <w:rFonts w:ascii="Times New Roman" w:hAnsi="Times New Roman"/>
          <w:szCs w:val="28"/>
          <w:lang w:val="uz-Cyrl-UZ"/>
        </w:rPr>
        <w:t xml:space="preserve"> давлат бошқаруви ва ижро органларида, шунингдек мулкчилик шаклидан қатьий назар барча корхона, муассаса, ташкилотларда расмий ҳужжатларни юритиш, фойдаланиш, юбориш ва бекор қилиш юзасидан ички локал ҳужжатларни ишлаб чиқиш ва шундай тартиб белгиланган локал ҳужжатларни янада такомиллаштириш, конкретлаштириш; </w:t>
      </w:r>
      <w:r>
        <w:rPr>
          <w:rFonts w:ascii="Times New Roman" w:hAnsi="Times New Roman"/>
          <w:i/>
          <w:szCs w:val="28"/>
          <w:lang w:val="uz-Cyrl-UZ"/>
        </w:rPr>
        <w:t>учинчидан,</w:t>
      </w:r>
      <w:r>
        <w:rPr>
          <w:rFonts w:ascii="Times New Roman" w:hAnsi="Times New Roman"/>
          <w:szCs w:val="28"/>
          <w:lang w:val="uz-Cyrl-UZ"/>
        </w:rPr>
        <w:t xml:space="preserve"> мансабдор шахсларнинг даромадлари ва харажатлари ҳамда кадрлар сиёсати устидан қаттиқ назорат ўрнатиш; </w:t>
      </w:r>
      <w:r>
        <w:rPr>
          <w:rFonts w:ascii="Times New Roman" w:hAnsi="Times New Roman"/>
          <w:i/>
          <w:szCs w:val="28"/>
          <w:lang w:val="uz-Cyrl-UZ"/>
        </w:rPr>
        <w:t>тўртинчидан,</w:t>
      </w:r>
      <w:r>
        <w:rPr>
          <w:rFonts w:ascii="Times New Roman" w:hAnsi="Times New Roman"/>
          <w:szCs w:val="28"/>
          <w:lang w:val="uz-Cyrl-UZ"/>
        </w:rPr>
        <w:t xml:space="preserve"> жиноятчиликнинг олдини олиш юзасидан ишлаб чиқилган чоралар асослантирилганлиги, илмийлиги мансаб сохтакорлиги жинояти тўғрисида доимий равишда ушбу жиноятни содир бўлишига таъсир қиладиган ҳодисалар хақида аниқ маълумотларга эга бўлиш ва шунга мувофиқ равишда ишлаб чиқилган чораларини жамлаштирилган маълумотлар банкини яратиш; </w:t>
      </w:r>
      <w:r>
        <w:rPr>
          <w:rFonts w:ascii="Times New Roman" w:hAnsi="Times New Roman"/>
          <w:i/>
          <w:szCs w:val="28"/>
          <w:lang w:val="uz-Cyrl-UZ"/>
        </w:rPr>
        <w:t>бешинчидан,</w:t>
      </w:r>
      <w:r>
        <w:rPr>
          <w:rFonts w:ascii="Times New Roman" w:hAnsi="Times New Roman"/>
          <w:szCs w:val="28"/>
          <w:lang w:val="uz-Cyrl-UZ"/>
        </w:rPr>
        <w:t xml:space="preserve"> мансабдор шахслар ва уларнинг оилаларига муносиб ҳаёт кечириш имконини берадиган иш ҳақи тайинлашни амалга ошириш кераклиги асосланган.</w:t>
      </w:r>
      <w:bookmarkEnd w:id="0"/>
    </w:p>
    <w:p w:rsidR="00843181" w:rsidRPr="00772E00" w:rsidRDefault="00843181">
      <w:pPr>
        <w:rPr>
          <w:lang w:val="uz-Cyrl-UZ"/>
        </w:rPr>
      </w:pPr>
    </w:p>
    <w:sectPr w:rsidR="00843181" w:rsidRPr="0077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lticaUzbek">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00"/>
    <w:rsid w:val="00172F37"/>
    <w:rsid w:val="00772E00"/>
    <w:rsid w:val="0084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FD68-4430-409B-A34B-46CFA6D6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00"/>
    <w:pPr>
      <w:widowControl w:val="0"/>
      <w:overflowPunct w:val="0"/>
      <w:autoSpaceDE w:val="0"/>
      <w:autoSpaceDN w:val="0"/>
      <w:adjustRightInd w:val="0"/>
      <w:spacing w:after="0" w:line="240" w:lineRule="auto"/>
    </w:pPr>
    <w:rPr>
      <w:rFonts w:ascii="PANDA Times UZ" w:eastAsia="Times New Roman" w:hAnsi="PANDA Times U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72E00"/>
    <w:pPr>
      <w:spacing w:after="120" w:line="480" w:lineRule="auto"/>
    </w:pPr>
    <w:rPr>
      <w:lang w:val="x-none"/>
    </w:rPr>
  </w:style>
  <w:style w:type="character" w:customStyle="1" w:styleId="20">
    <w:name w:val="Основной текст 2 Знак"/>
    <w:basedOn w:val="a0"/>
    <w:link w:val="2"/>
    <w:rsid w:val="00772E00"/>
    <w:rPr>
      <w:rFonts w:ascii="PANDA Times UZ" w:eastAsia="Times New Roman" w:hAnsi="PANDA Times UZ" w:cs="Times New Roman"/>
      <w:sz w:val="28"/>
      <w:szCs w:val="20"/>
      <w:lang w:val="x-none" w:eastAsia="ru-RU"/>
    </w:rPr>
  </w:style>
  <w:style w:type="paragraph" w:customStyle="1" w:styleId="21">
    <w:name w:val="Основной текст с отступом 21"/>
    <w:basedOn w:val="a"/>
    <w:rsid w:val="00772E00"/>
    <w:pPr>
      <w:widowControl/>
      <w:overflowPunct/>
      <w:autoSpaceDE/>
      <w:autoSpaceDN/>
      <w:adjustRightInd/>
      <w:ind w:firstLine="567"/>
      <w:jc w:val="center"/>
    </w:pPr>
    <w:rPr>
      <w:rFonts w:ascii="BalticaUzbek" w:hAnsi="BalticaUzbe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2021-11-26T10:28:00Z</dcterms:created>
  <dcterms:modified xsi:type="dcterms:W3CDTF">2021-11-26T10:30:00Z</dcterms:modified>
</cp:coreProperties>
</file>